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C21F" w14:textId="77777777" w:rsidR="00685444" w:rsidRPr="00AC07E2" w:rsidRDefault="00685444" w:rsidP="00CC597D">
      <w:pPr>
        <w:pStyle w:val="DocumentTitle"/>
        <w:spacing w:after="600"/>
        <w:rPr>
          <w:rFonts w:hint="eastAsia"/>
        </w:rPr>
      </w:pPr>
    </w:p>
    <w:p w14:paraId="11429972" w14:textId="0D754DCD" w:rsidR="00404838" w:rsidRPr="00AC07E2" w:rsidRDefault="00A243C0" w:rsidP="00CC597D">
      <w:pPr>
        <w:pStyle w:val="Details"/>
        <w:rPr>
          <w:color w:val="auto"/>
        </w:rPr>
      </w:pPr>
      <w:r w:rsidRPr="00AC07E2">
        <w:rPr>
          <w:color w:val="auto"/>
        </w:rPr>
        <w:t xml:space="preserve">Article for </w:t>
      </w:r>
      <w:r w:rsidR="0017563B">
        <w:rPr>
          <w:color w:val="auto"/>
        </w:rPr>
        <w:t xml:space="preserve">Age Concern Hauraki Coromandel </w:t>
      </w:r>
      <w:r w:rsidR="005E256C" w:rsidRPr="00AC07E2">
        <w:rPr>
          <w:color w:val="auto"/>
        </w:rPr>
        <w:br/>
      </w:r>
    </w:p>
    <w:p w14:paraId="255C9BE8" w14:textId="2872AC68" w:rsidR="0057145F" w:rsidRPr="00AC07E2" w:rsidRDefault="0057145F" w:rsidP="0057145F">
      <w:pPr>
        <w:pStyle w:val="BodyCopy"/>
        <w:rPr>
          <w:color w:val="auto"/>
        </w:rPr>
      </w:pPr>
      <w:r w:rsidRPr="00AC07E2">
        <w:rPr>
          <w:color w:val="auto"/>
        </w:rPr>
        <w:t>Headline: Your will is a powerful tool</w:t>
      </w:r>
    </w:p>
    <w:p w14:paraId="2D260B34" w14:textId="77777777" w:rsidR="00C92EF3" w:rsidRPr="00AC07E2" w:rsidRDefault="00C92EF3" w:rsidP="00C92EF3">
      <w:pPr>
        <w:pStyle w:val="BodyCopy"/>
        <w:rPr>
          <w:color w:val="auto"/>
        </w:rPr>
      </w:pPr>
      <w:r w:rsidRPr="00AC07E2">
        <w:rPr>
          <w:color w:val="auto"/>
        </w:rPr>
        <w:t>When Stephanie* picked up her beloved new kitten from an animal rescue charity, it became one of her happiest memories.</w:t>
      </w:r>
    </w:p>
    <w:p w14:paraId="278885E9" w14:textId="77777777" w:rsidR="00C92EF3" w:rsidRPr="00AC07E2" w:rsidRDefault="00C92EF3" w:rsidP="00C92EF3">
      <w:pPr>
        <w:pStyle w:val="BodyCopy"/>
        <w:rPr>
          <w:color w:val="auto"/>
        </w:rPr>
      </w:pPr>
      <w:r w:rsidRPr="00AC07E2">
        <w:rPr>
          <w:color w:val="auto"/>
        </w:rPr>
        <w:t xml:space="preserve">Fast forward several years when she was writing her will, and this particular charity was top of mind for Stephanie. She was thinking about ways she could give back in her will, by including a charitable gift. </w:t>
      </w:r>
    </w:p>
    <w:p w14:paraId="3B860214" w14:textId="77777777" w:rsidR="00C92EF3" w:rsidRPr="00AC07E2" w:rsidRDefault="00C92EF3" w:rsidP="00C92EF3">
      <w:pPr>
        <w:pStyle w:val="BodyCopy"/>
        <w:rPr>
          <w:color w:val="auto"/>
        </w:rPr>
      </w:pPr>
      <w:r w:rsidRPr="00AC07E2">
        <w:rPr>
          <w:color w:val="auto"/>
        </w:rPr>
        <w:t>“This animal rescue charity does such amazing work and helps rehome hundreds of animals every year,” Stephanie explained.</w:t>
      </w:r>
    </w:p>
    <w:p w14:paraId="1F0A8937" w14:textId="77777777" w:rsidR="00C92EF3" w:rsidRPr="00AC07E2" w:rsidRDefault="00C92EF3" w:rsidP="00C92EF3">
      <w:pPr>
        <w:pStyle w:val="BodyCopy"/>
        <w:rPr>
          <w:color w:val="auto"/>
        </w:rPr>
      </w:pPr>
      <w:r w:rsidRPr="00AC07E2">
        <w:rPr>
          <w:color w:val="auto"/>
        </w:rPr>
        <w:t>“I wanted to be able to give back to them after I’m gone, as a way to say thank you for my special pet and to enable them to keep doing their important work in the community.”</w:t>
      </w:r>
    </w:p>
    <w:p w14:paraId="723ED58C" w14:textId="77777777" w:rsidR="00C92EF3" w:rsidRPr="00AC07E2" w:rsidRDefault="00C92EF3" w:rsidP="00C92EF3">
      <w:pPr>
        <w:pStyle w:val="BodyCopy"/>
        <w:rPr>
          <w:color w:val="auto"/>
        </w:rPr>
      </w:pPr>
      <w:r w:rsidRPr="00AC07E2">
        <w:rPr>
          <w:color w:val="auto"/>
        </w:rPr>
        <w:t xml:space="preserve">Stephanie encourages others to leave a gift in their will to a charity that’s important to them. “My gift isn’t large, but every dollar can help make a difference”. </w:t>
      </w:r>
    </w:p>
    <w:p w14:paraId="6F936281" w14:textId="06CFE122" w:rsidR="00C92EF3" w:rsidRPr="00AC07E2" w:rsidRDefault="00C92EF3" w:rsidP="00C92EF3">
      <w:pPr>
        <w:pStyle w:val="BodyCopy"/>
        <w:rPr>
          <w:color w:val="auto"/>
        </w:rPr>
      </w:pPr>
      <w:r w:rsidRPr="00AC07E2">
        <w:rPr>
          <w:color w:val="auto"/>
        </w:rPr>
        <w:t xml:space="preserve">Your will can be a powerful tool like Stephanie’s. This Wills Week (15 to 21 July), Public Trust </w:t>
      </w:r>
      <w:r w:rsidR="00F91210">
        <w:rPr>
          <w:color w:val="auto"/>
        </w:rPr>
        <w:t xml:space="preserve">has partnered with Philanthropy NZ and </w:t>
      </w:r>
      <w:r w:rsidRPr="00AC07E2">
        <w:rPr>
          <w:color w:val="auto"/>
        </w:rPr>
        <w:t>is encouraging Kiwi to create – or update – their will, and letting people know about the option to include charitable gifts</w:t>
      </w:r>
      <w:r w:rsidR="00D2163E" w:rsidRPr="00AC07E2">
        <w:rPr>
          <w:color w:val="auto"/>
        </w:rPr>
        <w:t>, or bequests,</w:t>
      </w:r>
      <w:r w:rsidRPr="00AC07E2">
        <w:rPr>
          <w:color w:val="auto"/>
        </w:rPr>
        <w:t xml:space="preserve"> in their will.</w:t>
      </w:r>
    </w:p>
    <w:p w14:paraId="724736B9" w14:textId="2F1A87AC" w:rsidR="00942B58" w:rsidRPr="00AC07E2" w:rsidRDefault="00C92EF3" w:rsidP="00C92EF3">
      <w:pPr>
        <w:pStyle w:val="BodyCopy"/>
        <w:rPr>
          <w:color w:val="auto"/>
        </w:rPr>
      </w:pPr>
      <w:r w:rsidRPr="00AC07E2">
        <w:rPr>
          <w:color w:val="auto"/>
        </w:rPr>
        <w:t xml:space="preserve">A will is a legal document that outlines your wishes for what you’d like to happen to your assets when you die. </w:t>
      </w:r>
      <w:r w:rsidR="001E2B24" w:rsidRPr="00AC07E2">
        <w:rPr>
          <w:color w:val="auto"/>
        </w:rPr>
        <w:t xml:space="preserve"> </w:t>
      </w:r>
      <w:r w:rsidRPr="00AC07E2">
        <w:rPr>
          <w:color w:val="auto"/>
        </w:rPr>
        <w:t xml:space="preserve">Your will can not only help whānau and friends, but also a charity or cause you care about. </w:t>
      </w:r>
      <w:r w:rsidR="00942B58" w:rsidRPr="00AC07E2">
        <w:rPr>
          <w:color w:val="auto"/>
        </w:rPr>
        <w:t>This might be something like a sports club or community group you’ve been involved in</w:t>
      </w:r>
      <w:r w:rsidR="00DF4B95" w:rsidRPr="00AC07E2">
        <w:rPr>
          <w:color w:val="auto"/>
        </w:rPr>
        <w:t xml:space="preserve"> for years</w:t>
      </w:r>
      <w:r w:rsidR="00942B58" w:rsidRPr="00AC07E2">
        <w:rPr>
          <w:color w:val="auto"/>
        </w:rPr>
        <w:t>, or a medical related charity that has supported you or your family during a health diagnosis.</w:t>
      </w:r>
    </w:p>
    <w:p w14:paraId="471A17FB" w14:textId="59B6608D" w:rsidR="00C92EF3" w:rsidRPr="00AC07E2" w:rsidRDefault="00C92EF3" w:rsidP="00C92EF3">
      <w:pPr>
        <w:pStyle w:val="BodyCopy"/>
        <w:rPr>
          <w:color w:val="auto"/>
        </w:rPr>
      </w:pPr>
      <w:r w:rsidRPr="00AC07E2">
        <w:rPr>
          <w:color w:val="auto"/>
        </w:rPr>
        <w:t xml:space="preserve">A lot of people think you need to leave a large amount of money to make a gift in your will. In fact, any amount will make a difference to a cause close to your heart. </w:t>
      </w:r>
    </w:p>
    <w:p w14:paraId="2E0E86D4" w14:textId="2C98B124" w:rsidR="00942B58" w:rsidRPr="00DF6213" w:rsidRDefault="00942B58" w:rsidP="00942B58">
      <w:pPr>
        <w:pStyle w:val="BodyCopy"/>
        <w:rPr>
          <w:color w:val="auto"/>
        </w:rPr>
      </w:pPr>
      <w:r w:rsidRPr="00DF6213">
        <w:rPr>
          <w:color w:val="auto"/>
        </w:rPr>
        <w:t xml:space="preserve">Public Trust </w:t>
      </w:r>
      <w:r w:rsidR="00A243C0" w:rsidRPr="00DF6213">
        <w:rPr>
          <w:color w:val="auto"/>
        </w:rPr>
        <w:t xml:space="preserve">Principal Trustee </w:t>
      </w:r>
      <w:r w:rsidR="0017563B" w:rsidRPr="00DF6213">
        <w:rPr>
          <w:color w:val="auto"/>
        </w:rPr>
        <w:t>Stewart Harvey</w:t>
      </w:r>
      <w:r w:rsidR="00E870AD" w:rsidRPr="00DF6213">
        <w:rPr>
          <w:color w:val="auto"/>
        </w:rPr>
        <w:t xml:space="preserve">, based in </w:t>
      </w:r>
      <w:r w:rsidR="0017563B" w:rsidRPr="00DF6213">
        <w:rPr>
          <w:color w:val="auto"/>
        </w:rPr>
        <w:t>Hamilton but whose team makes regular trips to Thames</w:t>
      </w:r>
      <w:r w:rsidR="00E870AD" w:rsidRPr="00DF6213">
        <w:rPr>
          <w:color w:val="auto"/>
        </w:rPr>
        <w:t>,</w:t>
      </w:r>
      <w:r w:rsidR="00A243C0" w:rsidRPr="00DF6213">
        <w:rPr>
          <w:color w:val="auto"/>
        </w:rPr>
        <w:t xml:space="preserve"> </w:t>
      </w:r>
      <w:r w:rsidRPr="00DF6213">
        <w:rPr>
          <w:color w:val="auto"/>
        </w:rPr>
        <w:t xml:space="preserve">says making a bequest is a way people can create a lasting legacy. </w:t>
      </w:r>
    </w:p>
    <w:p w14:paraId="582F1141" w14:textId="5B131F13" w:rsidR="00942B58" w:rsidRPr="00DF6213" w:rsidRDefault="00942B58" w:rsidP="00942B58">
      <w:pPr>
        <w:pStyle w:val="BodyCopy"/>
        <w:rPr>
          <w:color w:val="auto"/>
        </w:rPr>
      </w:pPr>
      <w:r w:rsidRPr="00DF6213">
        <w:rPr>
          <w:color w:val="auto"/>
        </w:rPr>
        <w:t xml:space="preserve">“Your will is not only important for planning for the future. Leaving a gift in your will can be a wonderful and meaningful way to give back to the </w:t>
      </w:r>
      <w:r w:rsidR="003D5EED" w:rsidRPr="00DF6213">
        <w:rPr>
          <w:color w:val="auto"/>
        </w:rPr>
        <w:t xml:space="preserve">community causes </w:t>
      </w:r>
      <w:r w:rsidRPr="00DF6213">
        <w:rPr>
          <w:color w:val="auto"/>
        </w:rPr>
        <w:t>that matter most to you.</w:t>
      </w:r>
      <w:r w:rsidR="003D5EED" w:rsidRPr="00DF6213">
        <w:rPr>
          <w:color w:val="auto"/>
        </w:rPr>
        <w:t>”</w:t>
      </w:r>
    </w:p>
    <w:p w14:paraId="4FB37D97" w14:textId="09439D5E" w:rsidR="00942B58" w:rsidRPr="00AC07E2" w:rsidRDefault="00942B58" w:rsidP="00942B58">
      <w:pPr>
        <w:pStyle w:val="BodyCopy"/>
        <w:rPr>
          <w:color w:val="auto"/>
        </w:rPr>
      </w:pPr>
      <w:r w:rsidRPr="00DF6213">
        <w:rPr>
          <w:color w:val="auto"/>
        </w:rPr>
        <w:t xml:space="preserve">“A will isn’t just set and forget either. It’s good to review your will every five years to ask yourself if you need to update </w:t>
      </w:r>
      <w:r w:rsidR="0040722F" w:rsidRPr="00DF6213">
        <w:rPr>
          <w:color w:val="auto"/>
        </w:rPr>
        <w:t xml:space="preserve">it </w:t>
      </w:r>
      <w:r w:rsidRPr="00DF6213">
        <w:rPr>
          <w:color w:val="auto"/>
        </w:rPr>
        <w:t>or make any changes.”</w:t>
      </w:r>
    </w:p>
    <w:p w14:paraId="16D58466" w14:textId="255F38DD" w:rsidR="00942B58" w:rsidRPr="00AC07E2" w:rsidRDefault="00942B58" w:rsidP="00942B58">
      <w:pPr>
        <w:pStyle w:val="BodyCopy"/>
        <w:rPr>
          <w:color w:val="auto"/>
        </w:rPr>
      </w:pPr>
      <w:r w:rsidRPr="00AC07E2">
        <w:rPr>
          <w:color w:val="auto"/>
        </w:rPr>
        <w:t>Some important life events can trigger a potential required update to your will – these can include:</w:t>
      </w:r>
    </w:p>
    <w:p w14:paraId="1844ED50" w14:textId="77777777" w:rsidR="00942B58" w:rsidRPr="00AC07E2" w:rsidRDefault="00942B58" w:rsidP="00942B58">
      <w:pPr>
        <w:pStyle w:val="BodyCopy"/>
        <w:rPr>
          <w:color w:val="auto"/>
        </w:rPr>
      </w:pPr>
      <w:r w:rsidRPr="00AC07E2">
        <w:rPr>
          <w:color w:val="auto"/>
        </w:rPr>
        <w:t>‒</w:t>
      </w:r>
      <w:r w:rsidRPr="00AC07E2">
        <w:rPr>
          <w:color w:val="auto"/>
        </w:rPr>
        <w:tab/>
        <w:t>the death of a family member or person included in your will.</w:t>
      </w:r>
    </w:p>
    <w:p w14:paraId="2750C8A4" w14:textId="77777777" w:rsidR="00942B58" w:rsidRPr="00AC07E2" w:rsidRDefault="00942B58" w:rsidP="00942B58">
      <w:pPr>
        <w:pStyle w:val="BodyCopy"/>
        <w:rPr>
          <w:color w:val="auto"/>
        </w:rPr>
      </w:pPr>
      <w:r w:rsidRPr="00AC07E2">
        <w:rPr>
          <w:color w:val="auto"/>
        </w:rPr>
        <w:t>‒</w:t>
      </w:r>
      <w:r w:rsidRPr="00AC07E2">
        <w:rPr>
          <w:color w:val="auto"/>
        </w:rPr>
        <w:tab/>
        <w:t>A relationship change – like a separation or entering a new relationship.</w:t>
      </w:r>
    </w:p>
    <w:p w14:paraId="612E065B" w14:textId="7158257F" w:rsidR="00942B58" w:rsidRPr="00AC07E2" w:rsidRDefault="00942B58" w:rsidP="00942B58">
      <w:pPr>
        <w:pStyle w:val="BodyCopy"/>
        <w:rPr>
          <w:color w:val="auto"/>
        </w:rPr>
      </w:pPr>
      <w:r w:rsidRPr="00AC07E2">
        <w:rPr>
          <w:color w:val="auto"/>
        </w:rPr>
        <w:t>‒</w:t>
      </w:r>
      <w:r w:rsidRPr="00AC07E2">
        <w:rPr>
          <w:color w:val="auto"/>
        </w:rPr>
        <w:tab/>
        <w:t>New additions to the family like the birth of a grandchild.</w:t>
      </w:r>
    </w:p>
    <w:p w14:paraId="0F8F72A4" w14:textId="3DB6B58A" w:rsidR="00942B58" w:rsidRPr="00AC07E2" w:rsidRDefault="00942B58" w:rsidP="00942B58">
      <w:pPr>
        <w:pStyle w:val="BodyCopy"/>
        <w:rPr>
          <w:color w:val="auto"/>
        </w:rPr>
      </w:pPr>
      <w:r w:rsidRPr="00AC07E2">
        <w:rPr>
          <w:color w:val="auto"/>
        </w:rPr>
        <w:t>‒</w:t>
      </w:r>
      <w:r w:rsidRPr="00AC07E2">
        <w:rPr>
          <w:color w:val="auto"/>
        </w:rPr>
        <w:tab/>
        <w:t>Significant changes to your assets or liabilities – like a new business or changes to property.</w:t>
      </w:r>
    </w:p>
    <w:p w14:paraId="4F16C31C" w14:textId="6BEE9E44" w:rsidR="00C92EF3" w:rsidRPr="00AC07E2" w:rsidRDefault="00C92EF3" w:rsidP="00C92EF3">
      <w:pPr>
        <w:pStyle w:val="BodyCopy"/>
        <w:rPr>
          <w:color w:val="auto"/>
        </w:rPr>
      </w:pPr>
      <w:r w:rsidRPr="00AC07E2">
        <w:rPr>
          <w:color w:val="auto"/>
        </w:rPr>
        <w:lastRenderedPageBreak/>
        <w:t xml:space="preserve">If a charity has touched your life, like Stephanie’s has, or the life of someone close, leaving a gift in your will, after taking care of family and friends, could be the perfect way to say thank you. </w:t>
      </w:r>
      <w:r w:rsidR="001E2B24" w:rsidRPr="00AC07E2">
        <w:rPr>
          <w:color w:val="auto"/>
        </w:rPr>
        <w:t>Create or update your</w:t>
      </w:r>
      <w:r w:rsidRPr="00AC07E2">
        <w:rPr>
          <w:color w:val="auto"/>
        </w:rPr>
        <w:t xml:space="preserve"> will t</w:t>
      </w:r>
      <w:r w:rsidR="00961385" w:rsidRPr="00AC07E2">
        <w:rPr>
          <w:color w:val="auto"/>
        </w:rPr>
        <w:t>his Wills Week</w:t>
      </w:r>
      <w:r w:rsidRPr="00AC07E2">
        <w:rPr>
          <w:color w:val="auto"/>
        </w:rPr>
        <w:t xml:space="preserve"> and help the things that matter go to the people that matter.</w:t>
      </w:r>
    </w:p>
    <w:p w14:paraId="00F307BE" w14:textId="77777777" w:rsidR="0017563B" w:rsidRDefault="0017563B" w:rsidP="0017563B">
      <w:pPr>
        <w:pStyle w:val="BodyCopy"/>
        <w:rPr>
          <w:color w:val="auto"/>
        </w:rPr>
      </w:pPr>
      <w:r w:rsidRPr="00DF6213">
        <w:rPr>
          <w:color w:val="auto"/>
        </w:rPr>
        <w:t>Book an appointment with our Public Trust Waikato team by phoning 0800 371 471. The team makes regular visits to the Thames region for customer appointments. The location is 106 Sealey Street, Thames 3500. You can also create your will online at publictrust.co.nz</w:t>
      </w:r>
    </w:p>
    <w:p w14:paraId="395ECA04" w14:textId="77777777" w:rsidR="00074DE3" w:rsidRDefault="00074DE3" w:rsidP="00074DE3">
      <w:pPr>
        <w:pStyle w:val="BodyCopy"/>
        <w:rPr>
          <w:color w:val="auto"/>
        </w:rPr>
      </w:pPr>
      <w:r>
        <w:rPr>
          <w:color w:val="auto"/>
        </w:rPr>
        <w:t xml:space="preserve">Video: </w:t>
      </w:r>
      <w:hyperlink r:id="rId11" w:history="1">
        <w:r>
          <w:rPr>
            <w:rStyle w:val="Hyperlink"/>
          </w:rPr>
          <w:t xml:space="preserve">Public Trust | How can I leave a gift to my </w:t>
        </w:r>
        <w:proofErr w:type="spellStart"/>
        <w:r>
          <w:rPr>
            <w:rStyle w:val="Hyperlink"/>
          </w:rPr>
          <w:t>favourite</w:t>
        </w:r>
        <w:proofErr w:type="spellEnd"/>
        <w:r>
          <w:rPr>
            <w:rStyle w:val="Hyperlink"/>
          </w:rPr>
          <w:t xml:space="preserve"> cause in my Will? on Vimeo</w:t>
        </w:r>
      </w:hyperlink>
    </w:p>
    <w:p w14:paraId="6EF843FE" w14:textId="77777777" w:rsidR="00074DE3" w:rsidRPr="00942B58" w:rsidRDefault="00074DE3" w:rsidP="0017563B">
      <w:pPr>
        <w:pStyle w:val="BodyCopy"/>
        <w:rPr>
          <w:color w:val="auto"/>
        </w:rPr>
      </w:pPr>
    </w:p>
    <w:p w14:paraId="6E5DFE29" w14:textId="1D245B47" w:rsidR="003A5902" w:rsidRPr="00AC07E2" w:rsidRDefault="003A5902" w:rsidP="00A243C0">
      <w:pPr>
        <w:pStyle w:val="BodyCopy"/>
        <w:rPr>
          <w:b/>
          <w:bCs/>
          <w:color w:val="auto"/>
        </w:rPr>
      </w:pPr>
      <w:r w:rsidRPr="00AC07E2">
        <w:rPr>
          <w:b/>
          <w:bCs/>
          <w:color w:val="auto"/>
        </w:rPr>
        <w:t>Webinar:</w:t>
      </w:r>
    </w:p>
    <w:p w14:paraId="08BA4548" w14:textId="27399624" w:rsidR="003A5902" w:rsidRPr="00AC07E2" w:rsidRDefault="003A5902" w:rsidP="00A243C0">
      <w:pPr>
        <w:pStyle w:val="BodyCopy"/>
        <w:rPr>
          <w:color w:val="auto"/>
        </w:rPr>
      </w:pPr>
      <w:r w:rsidRPr="00AC07E2">
        <w:rPr>
          <w:color w:val="auto"/>
        </w:rPr>
        <w:t xml:space="preserve">This Wills Week, join Public Trust and Philanthropy New Zealand for a free webinar about the power of your will. Learn the importance of having an up-to-date will, hear stories about the positive impact that legacy giving can make and learn about the various options for including a gift to a charity or not-for-profit in your will. </w:t>
      </w:r>
    </w:p>
    <w:p w14:paraId="37425784" w14:textId="6929ECBE" w:rsidR="003A5902" w:rsidRPr="00AC07E2" w:rsidRDefault="00F421C5" w:rsidP="00A243C0">
      <w:pPr>
        <w:pStyle w:val="BodyCopy"/>
        <w:rPr>
          <w:color w:val="auto"/>
        </w:rPr>
      </w:pPr>
      <w:r w:rsidRPr="00AC07E2">
        <w:rPr>
          <w:color w:val="auto"/>
        </w:rPr>
        <w:t xml:space="preserve">Join the webinar on </w:t>
      </w:r>
      <w:r w:rsidR="003A5902" w:rsidRPr="00AC07E2">
        <w:rPr>
          <w:color w:val="auto"/>
        </w:rPr>
        <w:t>Thursday 18th July</w:t>
      </w:r>
      <w:r w:rsidR="00AC19DE" w:rsidRPr="00AC07E2">
        <w:rPr>
          <w:color w:val="auto"/>
        </w:rPr>
        <w:t xml:space="preserve"> at</w:t>
      </w:r>
      <w:r w:rsidR="003A5902" w:rsidRPr="00AC07E2">
        <w:rPr>
          <w:color w:val="auto"/>
        </w:rPr>
        <w:t xml:space="preserve"> 11am</w:t>
      </w:r>
      <w:r w:rsidR="00AC19DE" w:rsidRPr="00AC07E2">
        <w:rPr>
          <w:color w:val="auto"/>
        </w:rPr>
        <w:t>.</w:t>
      </w:r>
    </w:p>
    <w:p w14:paraId="6658D70B" w14:textId="031EE83B" w:rsidR="003A5902" w:rsidRPr="00AC07E2" w:rsidRDefault="003A5902" w:rsidP="00A243C0">
      <w:pPr>
        <w:pStyle w:val="BodyCopy"/>
        <w:rPr>
          <w:color w:val="auto"/>
        </w:rPr>
      </w:pPr>
      <w:r w:rsidRPr="00AC07E2">
        <w:rPr>
          <w:color w:val="auto"/>
        </w:rPr>
        <w:t xml:space="preserve">Register </w:t>
      </w:r>
      <w:r w:rsidR="00F421C5" w:rsidRPr="00AC07E2">
        <w:rPr>
          <w:color w:val="auto"/>
        </w:rPr>
        <w:t xml:space="preserve">today </w:t>
      </w:r>
      <w:r w:rsidRPr="00AC07E2">
        <w:rPr>
          <w:color w:val="auto"/>
        </w:rPr>
        <w:t xml:space="preserve">at: </w:t>
      </w:r>
      <w:hyperlink r:id="rId12" w:history="1">
        <w:r w:rsidRPr="00AC07E2">
          <w:rPr>
            <w:rStyle w:val="Hyperlink"/>
            <w:color w:val="auto"/>
          </w:rPr>
          <w:t>Microsoft Virtual Events Powered by Teams</w:t>
        </w:r>
      </w:hyperlink>
      <w:r w:rsidR="00846AD3" w:rsidRPr="00AC07E2">
        <w:rPr>
          <w:color w:val="auto"/>
        </w:rPr>
        <w:t xml:space="preserve"> or  </w:t>
      </w:r>
      <w:hyperlink r:id="rId13" w:history="1">
        <w:r w:rsidR="00846AD3" w:rsidRPr="00AC07E2">
          <w:rPr>
            <w:rStyle w:val="Hyperlink"/>
            <w:color w:val="auto"/>
          </w:rPr>
          <w:t>https://www.publictrust.co.nz/willsweek2024/</w:t>
        </w:r>
      </w:hyperlink>
      <w:r w:rsidR="00846AD3" w:rsidRPr="00AC07E2">
        <w:rPr>
          <w:color w:val="auto"/>
        </w:rPr>
        <w:t xml:space="preserve"> </w:t>
      </w:r>
    </w:p>
    <w:p w14:paraId="3B1F5A46" w14:textId="77777777" w:rsidR="004D7A22" w:rsidRPr="00AC07E2" w:rsidRDefault="004D7A22" w:rsidP="0057145F">
      <w:pPr>
        <w:pStyle w:val="BodyCopy"/>
        <w:rPr>
          <w:color w:val="auto"/>
        </w:rPr>
      </w:pPr>
    </w:p>
    <w:p w14:paraId="7B1B11C1" w14:textId="77777777" w:rsidR="00105D13" w:rsidRPr="00AC07E2" w:rsidRDefault="00105D13" w:rsidP="0057145F">
      <w:pPr>
        <w:pStyle w:val="BodyCopy"/>
        <w:rPr>
          <w:color w:val="auto"/>
        </w:rPr>
      </w:pPr>
    </w:p>
    <w:p w14:paraId="06F4F57C" w14:textId="77777777" w:rsidR="00105D13" w:rsidRPr="00AC07E2" w:rsidRDefault="00105D13" w:rsidP="0057145F">
      <w:pPr>
        <w:pStyle w:val="BodyCopy"/>
        <w:rPr>
          <w:color w:val="auto"/>
        </w:rPr>
      </w:pPr>
    </w:p>
    <w:sectPr w:rsidR="00105D13" w:rsidRPr="00AC07E2" w:rsidSect="00172613">
      <w:headerReference w:type="default" r:id="rId14"/>
      <w:footerReference w:type="default" r:id="rId15"/>
      <w:headerReference w:type="first" r:id="rId16"/>
      <w:pgSz w:w="11906" w:h="16838"/>
      <w:pgMar w:top="1418" w:right="1276" w:bottom="1440" w:left="1276" w:header="851"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2977" w14:textId="77777777" w:rsidR="00CC6AB6" w:rsidRDefault="00CC6AB6" w:rsidP="007C7D07">
      <w:r>
        <w:separator/>
      </w:r>
    </w:p>
  </w:endnote>
  <w:endnote w:type="continuationSeparator" w:id="0">
    <w:p w14:paraId="1AB51EE7" w14:textId="77777777" w:rsidR="00CC6AB6" w:rsidRDefault="00CC6AB6" w:rsidP="007C7D07">
      <w:r>
        <w:continuationSeparator/>
      </w:r>
    </w:p>
  </w:endnote>
  <w:endnote w:type="continuationNotice" w:id="1">
    <w:p w14:paraId="173EDABB" w14:textId="77777777" w:rsidR="00CC6AB6" w:rsidRDefault="00CC6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Sof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oxima Soft Light">
    <w:altName w:val="Calibri"/>
    <w:panose1 w:val="00000000000000000000"/>
    <w:charset w:val="00"/>
    <w:family w:val="modern"/>
    <w:notTrueType/>
    <w:pitch w:val="variable"/>
    <w:sig w:usb0="20000287" w:usb1="00000001" w:usb2="00000000" w:usb3="00000000" w:csb0="0000019F" w:csb1="00000000"/>
  </w:font>
  <w:font w:name="Proxima Soft Semibold">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A5DA" w14:textId="77777777" w:rsidR="000C41F1" w:rsidRDefault="003C0A74">
    <w:pPr>
      <w:pStyle w:val="Footer"/>
    </w:pPr>
    <w:r>
      <w:rPr>
        <w:noProof/>
        <w:lang w:eastAsia="en-NZ"/>
      </w:rPr>
      <w:drawing>
        <wp:anchor distT="0" distB="0" distL="114300" distR="114300" simplePos="0" relativeHeight="251658241" behindDoc="1" locked="0" layoutInCell="1" allowOverlap="1" wp14:anchorId="11E6FE58" wp14:editId="723FCC41">
          <wp:simplePos x="0" y="0"/>
          <wp:positionH relativeFrom="column">
            <wp:posOffset>5179291</wp:posOffset>
          </wp:positionH>
          <wp:positionV relativeFrom="paragraph">
            <wp:posOffset>-293774</wp:posOffset>
          </wp:positionV>
          <wp:extent cx="1254125" cy="630555"/>
          <wp:effectExtent l="0" t="0" r="3175" b="0"/>
          <wp:wrapTight wrapText="bothSides">
            <wp:wrapPolygon edited="0">
              <wp:start x="0" y="0"/>
              <wp:lineTo x="0" y="20882"/>
              <wp:lineTo x="21327" y="20882"/>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4125" cy="630555"/>
                  </a:xfrm>
                  <a:prstGeom prst="rect">
                    <a:avLst/>
                  </a:prstGeom>
                </pic:spPr>
              </pic:pic>
            </a:graphicData>
          </a:graphic>
          <wp14:sizeRelH relativeFrom="margin">
            <wp14:pctWidth>0</wp14:pctWidth>
          </wp14:sizeRelH>
          <wp14:sizeRelV relativeFrom="margin">
            <wp14:pctHeight>0</wp14:pctHeight>
          </wp14:sizeRelV>
        </wp:anchor>
      </w:drawing>
    </w:r>
    <w:r w:rsidR="00150F80">
      <w:t xml:space="preserve"> </w:t>
    </w:r>
    <w:r w:rsidR="000C41F1">
      <w:t xml:space="preserve">publictrust.co.nz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73B02" w14:textId="77777777" w:rsidR="00CC6AB6" w:rsidRDefault="00CC6AB6" w:rsidP="007C7D07">
      <w:r>
        <w:separator/>
      </w:r>
    </w:p>
  </w:footnote>
  <w:footnote w:type="continuationSeparator" w:id="0">
    <w:p w14:paraId="1DD9A919" w14:textId="77777777" w:rsidR="00CC6AB6" w:rsidRDefault="00CC6AB6" w:rsidP="007C7D07">
      <w:r>
        <w:continuationSeparator/>
      </w:r>
    </w:p>
  </w:footnote>
  <w:footnote w:type="continuationNotice" w:id="1">
    <w:p w14:paraId="1D3EB1C2" w14:textId="77777777" w:rsidR="00CC6AB6" w:rsidRDefault="00CC6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330238"/>
      <w:docPartObj>
        <w:docPartGallery w:val="Page Numbers (Top of Page)"/>
        <w:docPartUnique/>
      </w:docPartObj>
    </w:sdtPr>
    <w:sdtEndPr>
      <w:rPr>
        <w:noProof/>
      </w:rPr>
    </w:sdtEndPr>
    <w:sdtContent>
      <w:p w14:paraId="66EB3BE8" w14:textId="77777777" w:rsidR="001F71C6" w:rsidRDefault="001F71C6" w:rsidP="00172613">
        <w:pPr>
          <w:pStyle w:val="Header"/>
          <w:tabs>
            <w:tab w:val="clear" w:pos="9026"/>
            <w:tab w:val="right" w:pos="8080"/>
          </w:tabs>
          <w:ind w:right="-2"/>
          <w:jc w:val="right"/>
        </w:pPr>
        <w:r>
          <w:fldChar w:fldCharType="begin"/>
        </w:r>
        <w:r>
          <w:instrText xml:space="preserve"> PAGE   \* MERGEFORMAT </w:instrText>
        </w:r>
        <w:r>
          <w:fldChar w:fldCharType="separate"/>
        </w:r>
        <w:r w:rsidR="00C0215F">
          <w:rPr>
            <w:noProof/>
          </w:rPr>
          <w:t>2</w:t>
        </w:r>
        <w:r>
          <w:rPr>
            <w:noProof/>
          </w:rPr>
          <w:fldChar w:fldCharType="end"/>
        </w:r>
      </w:p>
    </w:sdtContent>
  </w:sdt>
  <w:p w14:paraId="69662818" w14:textId="77777777" w:rsidR="001F71C6" w:rsidRDefault="001F7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5AD9" w14:textId="1EE042AE" w:rsidR="007D38BC" w:rsidRDefault="009F192D" w:rsidP="00952FA3">
    <w:pPr>
      <w:pStyle w:val="Brief"/>
      <w:ind w:left="0" w:firstLine="0"/>
      <w:rPr>
        <w:noProof/>
      </w:rPr>
    </w:pPr>
    <w:r>
      <w:rPr>
        <w:noProof/>
        <w:lang w:val="en-NZ" w:eastAsia="en-NZ"/>
      </w:rPr>
      <w:drawing>
        <wp:anchor distT="0" distB="0" distL="114300" distR="114300" simplePos="0" relativeHeight="251658240" behindDoc="1" locked="0" layoutInCell="1" allowOverlap="1" wp14:anchorId="66B2F9B8" wp14:editId="7B22FDDA">
          <wp:simplePos x="0" y="0"/>
          <wp:positionH relativeFrom="margin">
            <wp:posOffset>4159272</wp:posOffset>
          </wp:positionH>
          <wp:positionV relativeFrom="paragraph">
            <wp:posOffset>-198361</wp:posOffset>
          </wp:positionV>
          <wp:extent cx="2211070" cy="984885"/>
          <wp:effectExtent l="0" t="0" r="0" b="5715"/>
          <wp:wrapTight wrapText="bothSides">
            <wp:wrapPolygon edited="0">
              <wp:start x="0" y="0"/>
              <wp:lineTo x="0" y="21308"/>
              <wp:lineTo x="21401" y="21308"/>
              <wp:lineTo x="21401"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1070" cy="984885"/>
                  </a:xfrm>
                  <a:prstGeom prst="rect">
                    <a:avLst/>
                  </a:prstGeom>
                </pic:spPr>
              </pic:pic>
            </a:graphicData>
          </a:graphic>
          <wp14:sizeRelH relativeFrom="margin">
            <wp14:pctWidth>0</wp14:pctWidth>
          </wp14:sizeRelH>
          <wp14:sizeRelV relativeFrom="margin">
            <wp14:pctHeight>0</wp14:pctHeight>
          </wp14:sizeRelV>
        </wp:anchor>
      </w:drawing>
    </w:r>
    <w:r w:rsidR="00FB59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C3C"/>
    <w:multiLevelType w:val="hybridMultilevel"/>
    <w:tmpl w:val="13C4B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394076"/>
    <w:multiLevelType w:val="hybridMultilevel"/>
    <w:tmpl w:val="48288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C117AF"/>
    <w:multiLevelType w:val="multilevel"/>
    <w:tmpl w:val="A7C48FC0"/>
    <w:lvl w:ilvl="0">
      <w:start w:val="1"/>
      <w:numFmt w:val="bullet"/>
      <w:lvlText w:val=""/>
      <w:lvlJc w:val="left"/>
      <w:pPr>
        <w:ind w:left="908" w:hanging="454"/>
      </w:pPr>
      <w:rPr>
        <w:rFonts w:ascii="Symbol" w:hAnsi="Symbol" w:hint="default"/>
      </w:rPr>
    </w:lvl>
    <w:lvl w:ilvl="1">
      <w:start w:val="1"/>
      <w:numFmt w:val="bullet"/>
      <w:lvlText w:val="‒"/>
      <w:lvlJc w:val="left"/>
      <w:pPr>
        <w:ind w:left="1362" w:hanging="454"/>
      </w:pPr>
      <w:rPr>
        <w:rFonts w:ascii="Calibri" w:hAnsi="Calibri" w:hint="default"/>
      </w:rPr>
    </w:lvl>
    <w:lvl w:ilvl="2">
      <w:start w:val="1"/>
      <w:numFmt w:val="bullet"/>
      <w:lvlText w:val="◦"/>
      <w:lvlJc w:val="left"/>
      <w:pPr>
        <w:ind w:left="1816" w:hanging="454"/>
      </w:pPr>
      <w:rPr>
        <w:rFonts w:ascii="Segoe UI" w:hAnsi="Segoe UI" w:hint="default"/>
      </w:rPr>
    </w:lvl>
    <w:lvl w:ilvl="3">
      <w:start w:val="1"/>
      <w:numFmt w:val="bullet"/>
      <w:lvlText w:val=""/>
      <w:lvlJc w:val="left"/>
      <w:pPr>
        <w:ind w:left="2270" w:hanging="454"/>
      </w:pPr>
      <w:rPr>
        <w:rFonts w:ascii="Symbol" w:hAnsi="Symbol" w:hint="default"/>
      </w:rPr>
    </w:lvl>
    <w:lvl w:ilvl="4">
      <w:start w:val="1"/>
      <w:numFmt w:val="bullet"/>
      <w:lvlText w:val=""/>
      <w:lvlJc w:val="left"/>
      <w:pPr>
        <w:ind w:left="2724" w:hanging="454"/>
      </w:pPr>
      <w:rPr>
        <w:rFonts w:ascii="Symbol" w:hAnsi="Symbol" w:hint="default"/>
      </w:rPr>
    </w:lvl>
    <w:lvl w:ilvl="5">
      <w:start w:val="1"/>
      <w:numFmt w:val="bullet"/>
      <w:lvlText w:val=""/>
      <w:lvlJc w:val="left"/>
      <w:pPr>
        <w:ind w:left="3178" w:hanging="454"/>
      </w:pPr>
      <w:rPr>
        <w:rFonts w:ascii="Wingdings" w:hAnsi="Wingdings" w:hint="default"/>
      </w:rPr>
    </w:lvl>
    <w:lvl w:ilvl="6">
      <w:start w:val="1"/>
      <w:numFmt w:val="bullet"/>
      <w:lvlText w:val=""/>
      <w:lvlJc w:val="left"/>
      <w:pPr>
        <w:ind w:left="3632" w:hanging="454"/>
      </w:pPr>
      <w:rPr>
        <w:rFonts w:ascii="Wingdings" w:hAnsi="Wingdings" w:hint="default"/>
      </w:rPr>
    </w:lvl>
    <w:lvl w:ilvl="7">
      <w:start w:val="1"/>
      <w:numFmt w:val="bullet"/>
      <w:lvlText w:val=""/>
      <w:lvlJc w:val="left"/>
      <w:pPr>
        <w:ind w:left="4086" w:hanging="454"/>
      </w:pPr>
      <w:rPr>
        <w:rFonts w:ascii="Symbol" w:hAnsi="Symbol" w:hint="default"/>
      </w:rPr>
    </w:lvl>
    <w:lvl w:ilvl="8">
      <w:start w:val="1"/>
      <w:numFmt w:val="bullet"/>
      <w:lvlText w:val=""/>
      <w:lvlJc w:val="left"/>
      <w:pPr>
        <w:ind w:left="4540" w:hanging="454"/>
      </w:pPr>
      <w:rPr>
        <w:rFonts w:ascii="Symbol" w:hAnsi="Symbol" w:hint="default"/>
      </w:rPr>
    </w:lvl>
  </w:abstractNum>
  <w:abstractNum w:abstractNumId="3" w15:restartNumberingAfterBreak="0">
    <w:nsid w:val="3FF86045"/>
    <w:multiLevelType w:val="hybridMultilevel"/>
    <w:tmpl w:val="282A1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E75B5D"/>
    <w:multiLevelType w:val="hybridMultilevel"/>
    <w:tmpl w:val="ABF8D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780651"/>
    <w:multiLevelType w:val="multilevel"/>
    <w:tmpl w:val="A7C48FC0"/>
    <w:lvl w:ilvl="0">
      <w:start w:val="1"/>
      <w:numFmt w:val="bullet"/>
      <w:lvlText w:val=""/>
      <w:lvlJc w:val="left"/>
      <w:pPr>
        <w:ind w:left="908" w:hanging="454"/>
      </w:pPr>
      <w:rPr>
        <w:rFonts w:ascii="Symbol" w:hAnsi="Symbol" w:hint="default"/>
      </w:rPr>
    </w:lvl>
    <w:lvl w:ilvl="1">
      <w:start w:val="1"/>
      <w:numFmt w:val="bullet"/>
      <w:lvlText w:val="‒"/>
      <w:lvlJc w:val="left"/>
      <w:pPr>
        <w:ind w:left="1362" w:hanging="454"/>
      </w:pPr>
      <w:rPr>
        <w:rFonts w:ascii="Calibri" w:hAnsi="Calibri" w:hint="default"/>
      </w:rPr>
    </w:lvl>
    <w:lvl w:ilvl="2">
      <w:start w:val="1"/>
      <w:numFmt w:val="bullet"/>
      <w:lvlText w:val="◦"/>
      <w:lvlJc w:val="left"/>
      <w:pPr>
        <w:ind w:left="1816" w:hanging="454"/>
      </w:pPr>
      <w:rPr>
        <w:rFonts w:ascii="Segoe UI" w:hAnsi="Segoe UI" w:hint="default"/>
      </w:rPr>
    </w:lvl>
    <w:lvl w:ilvl="3">
      <w:start w:val="1"/>
      <w:numFmt w:val="bullet"/>
      <w:lvlText w:val=""/>
      <w:lvlJc w:val="left"/>
      <w:pPr>
        <w:ind w:left="2270" w:hanging="454"/>
      </w:pPr>
      <w:rPr>
        <w:rFonts w:ascii="Symbol" w:hAnsi="Symbol" w:hint="default"/>
      </w:rPr>
    </w:lvl>
    <w:lvl w:ilvl="4">
      <w:start w:val="1"/>
      <w:numFmt w:val="bullet"/>
      <w:lvlText w:val=""/>
      <w:lvlJc w:val="left"/>
      <w:pPr>
        <w:ind w:left="2724" w:hanging="454"/>
      </w:pPr>
      <w:rPr>
        <w:rFonts w:ascii="Symbol" w:hAnsi="Symbol" w:hint="default"/>
      </w:rPr>
    </w:lvl>
    <w:lvl w:ilvl="5">
      <w:start w:val="1"/>
      <w:numFmt w:val="bullet"/>
      <w:lvlText w:val=""/>
      <w:lvlJc w:val="left"/>
      <w:pPr>
        <w:ind w:left="3178" w:hanging="454"/>
      </w:pPr>
      <w:rPr>
        <w:rFonts w:ascii="Wingdings" w:hAnsi="Wingdings" w:hint="default"/>
      </w:rPr>
    </w:lvl>
    <w:lvl w:ilvl="6">
      <w:start w:val="1"/>
      <w:numFmt w:val="bullet"/>
      <w:lvlText w:val=""/>
      <w:lvlJc w:val="left"/>
      <w:pPr>
        <w:ind w:left="3632" w:hanging="454"/>
      </w:pPr>
      <w:rPr>
        <w:rFonts w:ascii="Wingdings" w:hAnsi="Wingdings" w:hint="default"/>
      </w:rPr>
    </w:lvl>
    <w:lvl w:ilvl="7">
      <w:start w:val="1"/>
      <w:numFmt w:val="bullet"/>
      <w:lvlText w:val=""/>
      <w:lvlJc w:val="left"/>
      <w:pPr>
        <w:ind w:left="4086" w:hanging="454"/>
      </w:pPr>
      <w:rPr>
        <w:rFonts w:ascii="Symbol" w:hAnsi="Symbol" w:hint="default"/>
      </w:rPr>
    </w:lvl>
    <w:lvl w:ilvl="8">
      <w:start w:val="1"/>
      <w:numFmt w:val="bullet"/>
      <w:lvlText w:val=""/>
      <w:lvlJc w:val="left"/>
      <w:pPr>
        <w:ind w:left="4540" w:hanging="454"/>
      </w:pPr>
      <w:rPr>
        <w:rFonts w:ascii="Symbol" w:hAnsi="Symbol" w:hint="default"/>
      </w:rPr>
    </w:lvl>
  </w:abstractNum>
  <w:abstractNum w:abstractNumId="6" w15:restartNumberingAfterBreak="0">
    <w:nsid w:val="51840C2C"/>
    <w:multiLevelType w:val="multilevel"/>
    <w:tmpl w:val="3E8292D8"/>
    <w:lvl w:ilvl="0">
      <w:start w:val="1"/>
      <w:numFmt w:val="bullet"/>
      <w:pStyle w:val="ListBullet"/>
      <w:lvlText w:val="&gt;"/>
      <w:lvlJc w:val="left"/>
      <w:pPr>
        <w:ind w:left="454" w:hanging="454"/>
      </w:pPr>
      <w:rPr>
        <w:rFonts w:ascii="Calibri" w:hAnsi="Calibri" w:hint="default"/>
      </w:rPr>
    </w:lvl>
    <w:lvl w:ilvl="1">
      <w:start w:val="1"/>
      <w:numFmt w:val="bullet"/>
      <w:pStyle w:val="ListBullet2"/>
      <w:lvlText w:val="‒"/>
      <w:lvlJc w:val="left"/>
      <w:pPr>
        <w:ind w:left="908" w:hanging="454"/>
      </w:pPr>
      <w:rPr>
        <w:rFonts w:ascii="Calibri" w:hAnsi="Calibri" w:hint="default"/>
      </w:rPr>
    </w:lvl>
    <w:lvl w:ilvl="2">
      <w:start w:val="1"/>
      <w:numFmt w:val="bullet"/>
      <w:pStyle w:val="ListBullet3"/>
      <w:lvlText w:val="◦"/>
      <w:lvlJc w:val="left"/>
      <w:pPr>
        <w:ind w:left="1362" w:hanging="454"/>
      </w:pPr>
      <w:rPr>
        <w:rFonts w:ascii="Segoe UI" w:hAnsi="Segoe UI"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Wingdings" w:hAnsi="Wingdings"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7" w15:restartNumberingAfterBreak="0">
    <w:nsid w:val="578250A0"/>
    <w:multiLevelType w:val="hybridMultilevel"/>
    <w:tmpl w:val="009A6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AAB1E04"/>
    <w:multiLevelType w:val="hybridMultilevel"/>
    <w:tmpl w:val="8F10FCA0"/>
    <w:lvl w:ilvl="0" w:tplc="2D1C14F8">
      <w:start w:val="1"/>
      <w:numFmt w:val="decimal"/>
      <w:pStyle w:val="Table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B34280F"/>
    <w:multiLevelType w:val="hybridMultilevel"/>
    <w:tmpl w:val="09742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E3422F"/>
    <w:multiLevelType w:val="hybridMultilevel"/>
    <w:tmpl w:val="724A1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B82CF5"/>
    <w:multiLevelType w:val="hybridMultilevel"/>
    <w:tmpl w:val="D6CA87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52D2F6D"/>
    <w:multiLevelType w:val="hybridMultilevel"/>
    <w:tmpl w:val="4C6AE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BEF750A"/>
    <w:multiLevelType w:val="hybridMultilevel"/>
    <w:tmpl w:val="C136C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667DAF"/>
    <w:multiLevelType w:val="hybridMultilevel"/>
    <w:tmpl w:val="890ABCC2"/>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AEB4C3B"/>
    <w:multiLevelType w:val="hybridMultilevel"/>
    <w:tmpl w:val="511E7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6A3A6D"/>
    <w:multiLevelType w:val="multilevel"/>
    <w:tmpl w:val="EC2AD0BC"/>
    <w:lvl w:ilvl="0">
      <w:start w:val="1"/>
      <w:numFmt w:val="decimal"/>
      <w:pStyle w:val="ListNumber"/>
      <w:lvlText w:val="%1."/>
      <w:lvlJc w:val="left"/>
      <w:pPr>
        <w:ind w:left="454" w:hanging="454"/>
      </w:pPr>
      <w:rPr>
        <w:rFonts w:hint="default"/>
        <w:color w:val="auto"/>
      </w:rPr>
    </w:lvl>
    <w:lvl w:ilvl="1">
      <w:start w:val="1"/>
      <w:numFmt w:val="lowerLetter"/>
      <w:pStyle w:val="ListNumber2"/>
      <w:lvlText w:val="%2."/>
      <w:lvlJc w:val="left"/>
      <w:pPr>
        <w:ind w:left="908" w:hanging="454"/>
      </w:pPr>
      <w:rPr>
        <w:rFonts w:hint="default"/>
        <w:color w:val="auto"/>
      </w:rPr>
    </w:lvl>
    <w:lvl w:ilvl="2">
      <w:start w:val="1"/>
      <w:numFmt w:val="lowerRoman"/>
      <w:pStyle w:val="ListNumber3"/>
      <w:lvlText w:val="%3."/>
      <w:lvlJc w:val="left"/>
      <w:pPr>
        <w:ind w:left="1362" w:hanging="454"/>
      </w:pPr>
      <w:rPr>
        <w:rFonts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num w:numId="1" w16cid:durableId="1675306580">
    <w:abstractNumId w:val="6"/>
  </w:num>
  <w:num w:numId="2" w16cid:durableId="1796941439">
    <w:abstractNumId w:val="16"/>
  </w:num>
  <w:num w:numId="3" w16cid:durableId="763691449">
    <w:abstractNumId w:val="8"/>
  </w:num>
  <w:num w:numId="4" w16cid:durableId="1025641267">
    <w:abstractNumId w:val="7"/>
  </w:num>
  <w:num w:numId="5" w16cid:durableId="363597977">
    <w:abstractNumId w:val="12"/>
  </w:num>
  <w:num w:numId="6" w16cid:durableId="1490442033">
    <w:abstractNumId w:val="2"/>
  </w:num>
  <w:num w:numId="7" w16cid:durableId="556862853">
    <w:abstractNumId w:val="5"/>
  </w:num>
  <w:num w:numId="8" w16cid:durableId="1808207964">
    <w:abstractNumId w:val="14"/>
  </w:num>
  <w:num w:numId="9" w16cid:durableId="1820921575">
    <w:abstractNumId w:val="10"/>
  </w:num>
  <w:num w:numId="10" w16cid:durableId="2001107908">
    <w:abstractNumId w:val="11"/>
  </w:num>
  <w:num w:numId="11" w16cid:durableId="957955312">
    <w:abstractNumId w:val="0"/>
  </w:num>
  <w:num w:numId="12" w16cid:durableId="365369250">
    <w:abstractNumId w:val="9"/>
  </w:num>
  <w:num w:numId="13" w16cid:durableId="1289631136">
    <w:abstractNumId w:val="13"/>
  </w:num>
  <w:num w:numId="14" w16cid:durableId="1674141296">
    <w:abstractNumId w:val="3"/>
  </w:num>
  <w:num w:numId="15" w16cid:durableId="1004821658">
    <w:abstractNumId w:val="4"/>
  </w:num>
  <w:num w:numId="16" w16cid:durableId="1287814368">
    <w:abstractNumId w:val="15"/>
  </w:num>
  <w:num w:numId="17" w16cid:durableId="11226542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7AwMjIwNTO3tDBT0lEKTi0uzszPAykwqQUAqPyScywAAAA="/>
  </w:docVars>
  <w:rsids>
    <w:rsidRoot w:val="008404E6"/>
    <w:rsid w:val="0000039B"/>
    <w:rsid w:val="0000313E"/>
    <w:rsid w:val="000044AB"/>
    <w:rsid w:val="00004E2E"/>
    <w:rsid w:val="000103D7"/>
    <w:rsid w:val="0001423D"/>
    <w:rsid w:val="000176F7"/>
    <w:rsid w:val="0002441E"/>
    <w:rsid w:val="00025D0A"/>
    <w:rsid w:val="00030E5B"/>
    <w:rsid w:val="00032974"/>
    <w:rsid w:val="00032F10"/>
    <w:rsid w:val="00035B83"/>
    <w:rsid w:val="00037AC3"/>
    <w:rsid w:val="0004015C"/>
    <w:rsid w:val="00041965"/>
    <w:rsid w:val="00041F01"/>
    <w:rsid w:val="0004210D"/>
    <w:rsid w:val="000522FF"/>
    <w:rsid w:val="000523E3"/>
    <w:rsid w:val="00053137"/>
    <w:rsid w:val="0005441F"/>
    <w:rsid w:val="000627DC"/>
    <w:rsid w:val="00062AF8"/>
    <w:rsid w:val="00062F60"/>
    <w:rsid w:val="0006393B"/>
    <w:rsid w:val="0007083F"/>
    <w:rsid w:val="0007416B"/>
    <w:rsid w:val="00074954"/>
    <w:rsid w:val="00074DE3"/>
    <w:rsid w:val="000759AB"/>
    <w:rsid w:val="00084F2E"/>
    <w:rsid w:val="00086FBC"/>
    <w:rsid w:val="0009080B"/>
    <w:rsid w:val="00097E56"/>
    <w:rsid w:val="000A2A70"/>
    <w:rsid w:val="000A2BD0"/>
    <w:rsid w:val="000A4F24"/>
    <w:rsid w:val="000A51BF"/>
    <w:rsid w:val="000B0808"/>
    <w:rsid w:val="000B2091"/>
    <w:rsid w:val="000B2D1D"/>
    <w:rsid w:val="000B6FCD"/>
    <w:rsid w:val="000C0BB9"/>
    <w:rsid w:val="000C1633"/>
    <w:rsid w:val="000C2DB8"/>
    <w:rsid w:val="000C41F1"/>
    <w:rsid w:val="000C4D2F"/>
    <w:rsid w:val="000C646A"/>
    <w:rsid w:val="000C689A"/>
    <w:rsid w:val="000D1132"/>
    <w:rsid w:val="000D4724"/>
    <w:rsid w:val="000D4E36"/>
    <w:rsid w:val="000D60A0"/>
    <w:rsid w:val="000D77A2"/>
    <w:rsid w:val="000D7D33"/>
    <w:rsid w:val="000E511D"/>
    <w:rsid w:val="000E7CCF"/>
    <w:rsid w:val="000F030F"/>
    <w:rsid w:val="000F15AB"/>
    <w:rsid w:val="000F179F"/>
    <w:rsid w:val="000F25AC"/>
    <w:rsid w:val="000F4F66"/>
    <w:rsid w:val="000F5E4C"/>
    <w:rsid w:val="000F7018"/>
    <w:rsid w:val="001006B0"/>
    <w:rsid w:val="001007BE"/>
    <w:rsid w:val="0010181C"/>
    <w:rsid w:val="00101FFA"/>
    <w:rsid w:val="0010241B"/>
    <w:rsid w:val="00105D13"/>
    <w:rsid w:val="00116EE3"/>
    <w:rsid w:val="00120E88"/>
    <w:rsid w:val="00121BE9"/>
    <w:rsid w:val="0013261C"/>
    <w:rsid w:val="001340E4"/>
    <w:rsid w:val="0014253A"/>
    <w:rsid w:val="00143BDE"/>
    <w:rsid w:val="00143F4D"/>
    <w:rsid w:val="00143F7C"/>
    <w:rsid w:val="00145D47"/>
    <w:rsid w:val="001469FC"/>
    <w:rsid w:val="0014719C"/>
    <w:rsid w:val="001509E6"/>
    <w:rsid w:val="00150F80"/>
    <w:rsid w:val="0015140D"/>
    <w:rsid w:val="00154876"/>
    <w:rsid w:val="001577E7"/>
    <w:rsid w:val="001603C1"/>
    <w:rsid w:val="00160779"/>
    <w:rsid w:val="0016316A"/>
    <w:rsid w:val="00164FDC"/>
    <w:rsid w:val="00172613"/>
    <w:rsid w:val="001749A6"/>
    <w:rsid w:val="00174D55"/>
    <w:rsid w:val="0017563B"/>
    <w:rsid w:val="00175F31"/>
    <w:rsid w:val="001763C9"/>
    <w:rsid w:val="001776BC"/>
    <w:rsid w:val="00182CB1"/>
    <w:rsid w:val="00190603"/>
    <w:rsid w:val="00190AC8"/>
    <w:rsid w:val="001A5396"/>
    <w:rsid w:val="001A53CF"/>
    <w:rsid w:val="001A6224"/>
    <w:rsid w:val="001A768E"/>
    <w:rsid w:val="001B01B3"/>
    <w:rsid w:val="001B0ACD"/>
    <w:rsid w:val="001B317A"/>
    <w:rsid w:val="001B64EF"/>
    <w:rsid w:val="001C3193"/>
    <w:rsid w:val="001D66F3"/>
    <w:rsid w:val="001D7B1E"/>
    <w:rsid w:val="001E1661"/>
    <w:rsid w:val="001E2B24"/>
    <w:rsid w:val="001E7084"/>
    <w:rsid w:val="001F71C6"/>
    <w:rsid w:val="002012F8"/>
    <w:rsid w:val="002030C1"/>
    <w:rsid w:val="00204720"/>
    <w:rsid w:val="00205042"/>
    <w:rsid w:val="002051BE"/>
    <w:rsid w:val="0021051B"/>
    <w:rsid w:val="002107E4"/>
    <w:rsid w:val="00216674"/>
    <w:rsid w:val="00216B05"/>
    <w:rsid w:val="00216BF9"/>
    <w:rsid w:val="0021729F"/>
    <w:rsid w:val="00221A43"/>
    <w:rsid w:val="00221D24"/>
    <w:rsid w:val="00221EDA"/>
    <w:rsid w:val="00222305"/>
    <w:rsid w:val="00230BFC"/>
    <w:rsid w:val="00234272"/>
    <w:rsid w:val="002354DD"/>
    <w:rsid w:val="00235E74"/>
    <w:rsid w:val="00243849"/>
    <w:rsid w:val="00252488"/>
    <w:rsid w:val="00255B4E"/>
    <w:rsid w:val="00257BC9"/>
    <w:rsid w:val="0026335A"/>
    <w:rsid w:val="002636DE"/>
    <w:rsid w:val="00264C91"/>
    <w:rsid w:val="00264F95"/>
    <w:rsid w:val="00265F3C"/>
    <w:rsid w:val="002714A1"/>
    <w:rsid w:val="0027202C"/>
    <w:rsid w:val="00272D60"/>
    <w:rsid w:val="00272E83"/>
    <w:rsid w:val="00273C5B"/>
    <w:rsid w:val="00275162"/>
    <w:rsid w:val="00276128"/>
    <w:rsid w:val="00283EBD"/>
    <w:rsid w:val="00284E9D"/>
    <w:rsid w:val="0028560B"/>
    <w:rsid w:val="0028631B"/>
    <w:rsid w:val="00293A1A"/>
    <w:rsid w:val="002A35C5"/>
    <w:rsid w:val="002A79C7"/>
    <w:rsid w:val="002A7DFF"/>
    <w:rsid w:val="002B2323"/>
    <w:rsid w:val="002D0DAF"/>
    <w:rsid w:val="002D2B4F"/>
    <w:rsid w:val="002D3383"/>
    <w:rsid w:val="002D3812"/>
    <w:rsid w:val="002D628B"/>
    <w:rsid w:val="002D66BB"/>
    <w:rsid w:val="002E2F6E"/>
    <w:rsid w:val="002E455F"/>
    <w:rsid w:val="002E6345"/>
    <w:rsid w:val="002E733A"/>
    <w:rsid w:val="002F6842"/>
    <w:rsid w:val="002F7B16"/>
    <w:rsid w:val="002F7B38"/>
    <w:rsid w:val="003017C7"/>
    <w:rsid w:val="00303DBA"/>
    <w:rsid w:val="0030475D"/>
    <w:rsid w:val="003048CE"/>
    <w:rsid w:val="00312B96"/>
    <w:rsid w:val="00313546"/>
    <w:rsid w:val="003146C7"/>
    <w:rsid w:val="00315299"/>
    <w:rsid w:val="0031571B"/>
    <w:rsid w:val="003161E6"/>
    <w:rsid w:val="003200E1"/>
    <w:rsid w:val="00322883"/>
    <w:rsid w:val="00323579"/>
    <w:rsid w:val="00324059"/>
    <w:rsid w:val="0033266F"/>
    <w:rsid w:val="00332FF6"/>
    <w:rsid w:val="00334757"/>
    <w:rsid w:val="00336498"/>
    <w:rsid w:val="00336CFB"/>
    <w:rsid w:val="0034120A"/>
    <w:rsid w:val="00341604"/>
    <w:rsid w:val="00343A2D"/>
    <w:rsid w:val="00344DD6"/>
    <w:rsid w:val="0034668A"/>
    <w:rsid w:val="003472C3"/>
    <w:rsid w:val="00347E8E"/>
    <w:rsid w:val="003513BE"/>
    <w:rsid w:val="003526B3"/>
    <w:rsid w:val="00352A7D"/>
    <w:rsid w:val="003542A6"/>
    <w:rsid w:val="00354330"/>
    <w:rsid w:val="00363033"/>
    <w:rsid w:val="0036313D"/>
    <w:rsid w:val="0036483A"/>
    <w:rsid w:val="003655CC"/>
    <w:rsid w:val="00370EAA"/>
    <w:rsid w:val="00373556"/>
    <w:rsid w:val="0037582D"/>
    <w:rsid w:val="00375D3D"/>
    <w:rsid w:val="00376398"/>
    <w:rsid w:val="003809DD"/>
    <w:rsid w:val="0038419D"/>
    <w:rsid w:val="00385069"/>
    <w:rsid w:val="00391D8E"/>
    <w:rsid w:val="003929D0"/>
    <w:rsid w:val="00393D91"/>
    <w:rsid w:val="003A0921"/>
    <w:rsid w:val="003A28B1"/>
    <w:rsid w:val="003A2B63"/>
    <w:rsid w:val="003A2B6E"/>
    <w:rsid w:val="003A5316"/>
    <w:rsid w:val="003A5902"/>
    <w:rsid w:val="003A652D"/>
    <w:rsid w:val="003A7B8E"/>
    <w:rsid w:val="003B0728"/>
    <w:rsid w:val="003B7A34"/>
    <w:rsid w:val="003B7BA3"/>
    <w:rsid w:val="003C09E9"/>
    <w:rsid w:val="003C0A74"/>
    <w:rsid w:val="003C22FD"/>
    <w:rsid w:val="003C3E4D"/>
    <w:rsid w:val="003D136D"/>
    <w:rsid w:val="003D4993"/>
    <w:rsid w:val="003D5EED"/>
    <w:rsid w:val="003E0451"/>
    <w:rsid w:val="003E1100"/>
    <w:rsid w:val="003E52A6"/>
    <w:rsid w:val="003E5642"/>
    <w:rsid w:val="003E5B66"/>
    <w:rsid w:val="003E6BD5"/>
    <w:rsid w:val="003F2B95"/>
    <w:rsid w:val="003F4A9C"/>
    <w:rsid w:val="003F5EA4"/>
    <w:rsid w:val="003F6202"/>
    <w:rsid w:val="003F7A6F"/>
    <w:rsid w:val="00400365"/>
    <w:rsid w:val="00400BCA"/>
    <w:rsid w:val="00400D62"/>
    <w:rsid w:val="00401ECF"/>
    <w:rsid w:val="004044D2"/>
    <w:rsid w:val="00404838"/>
    <w:rsid w:val="00405796"/>
    <w:rsid w:val="0040722F"/>
    <w:rsid w:val="00407645"/>
    <w:rsid w:val="00410DB5"/>
    <w:rsid w:val="004128AB"/>
    <w:rsid w:val="00412E9D"/>
    <w:rsid w:val="004176D8"/>
    <w:rsid w:val="00420E58"/>
    <w:rsid w:val="00420F00"/>
    <w:rsid w:val="00424A0C"/>
    <w:rsid w:val="00431330"/>
    <w:rsid w:val="004333A5"/>
    <w:rsid w:val="00434246"/>
    <w:rsid w:val="0044664F"/>
    <w:rsid w:val="0044749E"/>
    <w:rsid w:val="00453633"/>
    <w:rsid w:val="0045701A"/>
    <w:rsid w:val="00460AF8"/>
    <w:rsid w:val="0046108B"/>
    <w:rsid w:val="00461CDF"/>
    <w:rsid w:val="004628BA"/>
    <w:rsid w:val="004701AA"/>
    <w:rsid w:val="00470632"/>
    <w:rsid w:val="00473937"/>
    <w:rsid w:val="00480562"/>
    <w:rsid w:val="0048320D"/>
    <w:rsid w:val="0048440B"/>
    <w:rsid w:val="00493FC3"/>
    <w:rsid w:val="00496CFB"/>
    <w:rsid w:val="004A4CF0"/>
    <w:rsid w:val="004A4E6C"/>
    <w:rsid w:val="004A6015"/>
    <w:rsid w:val="004A7CAA"/>
    <w:rsid w:val="004B06E0"/>
    <w:rsid w:val="004B4DC3"/>
    <w:rsid w:val="004C1E09"/>
    <w:rsid w:val="004C3583"/>
    <w:rsid w:val="004C6124"/>
    <w:rsid w:val="004D4233"/>
    <w:rsid w:val="004D4DC4"/>
    <w:rsid w:val="004D4ECB"/>
    <w:rsid w:val="004D7A22"/>
    <w:rsid w:val="004E283A"/>
    <w:rsid w:val="004E6137"/>
    <w:rsid w:val="004E639C"/>
    <w:rsid w:val="004E73FA"/>
    <w:rsid w:val="004F3993"/>
    <w:rsid w:val="004F7D42"/>
    <w:rsid w:val="005064AD"/>
    <w:rsid w:val="00506601"/>
    <w:rsid w:val="005075DE"/>
    <w:rsid w:val="00512621"/>
    <w:rsid w:val="0051489D"/>
    <w:rsid w:val="00514A27"/>
    <w:rsid w:val="00520D74"/>
    <w:rsid w:val="00522D25"/>
    <w:rsid w:val="0052700E"/>
    <w:rsid w:val="005302A8"/>
    <w:rsid w:val="00535C3D"/>
    <w:rsid w:val="00536A3C"/>
    <w:rsid w:val="005451F6"/>
    <w:rsid w:val="005528AB"/>
    <w:rsid w:val="005551DC"/>
    <w:rsid w:val="0056130A"/>
    <w:rsid w:val="005614CD"/>
    <w:rsid w:val="005620C4"/>
    <w:rsid w:val="0056455D"/>
    <w:rsid w:val="00564A1B"/>
    <w:rsid w:val="00570ECB"/>
    <w:rsid w:val="0057145F"/>
    <w:rsid w:val="00571561"/>
    <w:rsid w:val="00572992"/>
    <w:rsid w:val="005730B5"/>
    <w:rsid w:val="00580AB5"/>
    <w:rsid w:val="0058260A"/>
    <w:rsid w:val="00587A97"/>
    <w:rsid w:val="00593C0D"/>
    <w:rsid w:val="005944AE"/>
    <w:rsid w:val="0059613F"/>
    <w:rsid w:val="005A57C9"/>
    <w:rsid w:val="005A5D5D"/>
    <w:rsid w:val="005A70A5"/>
    <w:rsid w:val="005A7904"/>
    <w:rsid w:val="005A7FE9"/>
    <w:rsid w:val="005B026F"/>
    <w:rsid w:val="005B773C"/>
    <w:rsid w:val="005B7C72"/>
    <w:rsid w:val="005C6AF6"/>
    <w:rsid w:val="005C7BA3"/>
    <w:rsid w:val="005D0C12"/>
    <w:rsid w:val="005E256C"/>
    <w:rsid w:val="005E729D"/>
    <w:rsid w:val="005F2313"/>
    <w:rsid w:val="005F26AD"/>
    <w:rsid w:val="005F2EEC"/>
    <w:rsid w:val="005F3EAC"/>
    <w:rsid w:val="005F3EEE"/>
    <w:rsid w:val="005F4B65"/>
    <w:rsid w:val="00603A86"/>
    <w:rsid w:val="00603B3B"/>
    <w:rsid w:val="00604CA9"/>
    <w:rsid w:val="006055A6"/>
    <w:rsid w:val="006055EB"/>
    <w:rsid w:val="00607136"/>
    <w:rsid w:val="00610E1E"/>
    <w:rsid w:val="006135AD"/>
    <w:rsid w:val="00613E66"/>
    <w:rsid w:val="00614606"/>
    <w:rsid w:val="006150C6"/>
    <w:rsid w:val="006153CA"/>
    <w:rsid w:val="00617C48"/>
    <w:rsid w:val="00623A94"/>
    <w:rsid w:val="00625D8D"/>
    <w:rsid w:val="006307FA"/>
    <w:rsid w:val="00630968"/>
    <w:rsid w:val="00630AEC"/>
    <w:rsid w:val="006319E2"/>
    <w:rsid w:val="006324C4"/>
    <w:rsid w:val="00635D70"/>
    <w:rsid w:val="00636D3F"/>
    <w:rsid w:val="00641FF8"/>
    <w:rsid w:val="00645350"/>
    <w:rsid w:val="00647640"/>
    <w:rsid w:val="00650F42"/>
    <w:rsid w:val="00654270"/>
    <w:rsid w:val="00662C9A"/>
    <w:rsid w:val="00664EE1"/>
    <w:rsid w:val="0066537B"/>
    <w:rsid w:val="00665B58"/>
    <w:rsid w:val="006737D7"/>
    <w:rsid w:val="00674631"/>
    <w:rsid w:val="0067767F"/>
    <w:rsid w:val="0068035B"/>
    <w:rsid w:val="006817D2"/>
    <w:rsid w:val="0068206E"/>
    <w:rsid w:val="0068402C"/>
    <w:rsid w:val="006844D5"/>
    <w:rsid w:val="00685444"/>
    <w:rsid w:val="00686208"/>
    <w:rsid w:val="00686872"/>
    <w:rsid w:val="00686B4A"/>
    <w:rsid w:val="00692280"/>
    <w:rsid w:val="00693951"/>
    <w:rsid w:val="00694492"/>
    <w:rsid w:val="0069492C"/>
    <w:rsid w:val="00695258"/>
    <w:rsid w:val="00695C16"/>
    <w:rsid w:val="00697F6E"/>
    <w:rsid w:val="006A414A"/>
    <w:rsid w:val="006A6571"/>
    <w:rsid w:val="006A66D5"/>
    <w:rsid w:val="006B3CE1"/>
    <w:rsid w:val="006B6F30"/>
    <w:rsid w:val="006C285D"/>
    <w:rsid w:val="006D44D5"/>
    <w:rsid w:val="006E161E"/>
    <w:rsid w:val="006E228E"/>
    <w:rsid w:val="006E2A36"/>
    <w:rsid w:val="006E69B7"/>
    <w:rsid w:val="006F24ED"/>
    <w:rsid w:val="006F3060"/>
    <w:rsid w:val="006F340F"/>
    <w:rsid w:val="006F4A99"/>
    <w:rsid w:val="006F7DD6"/>
    <w:rsid w:val="00700140"/>
    <w:rsid w:val="00701A61"/>
    <w:rsid w:val="00703A51"/>
    <w:rsid w:val="00703E2E"/>
    <w:rsid w:val="00704894"/>
    <w:rsid w:val="00705C1D"/>
    <w:rsid w:val="00705FB3"/>
    <w:rsid w:val="007078A3"/>
    <w:rsid w:val="007102E5"/>
    <w:rsid w:val="0071471A"/>
    <w:rsid w:val="0071671E"/>
    <w:rsid w:val="0071691C"/>
    <w:rsid w:val="00716ADB"/>
    <w:rsid w:val="00726AEE"/>
    <w:rsid w:val="0073271F"/>
    <w:rsid w:val="00733B5D"/>
    <w:rsid w:val="007368A9"/>
    <w:rsid w:val="00737B5A"/>
    <w:rsid w:val="00743FC9"/>
    <w:rsid w:val="0074635C"/>
    <w:rsid w:val="00747FF1"/>
    <w:rsid w:val="00753D76"/>
    <w:rsid w:val="00754652"/>
    <w:rsid w:val="007603CF"/>
    <w:rsid w:val="00761ECB"/>
    <w:rsid w:val="007643A1"/>
    <w:rsid w:val="007646E1"/>
    <w:rsid w:val="00766DA2"/>
    <w:rsid w:val="007703CB"/>
    <w:rsid w:val="00773758"/>
    <w:rsid w:val="00775003"/>
    <w:rsid w:val="00776D29"/>
    <w:rsid w:val="00781C01"/>
    <w:rsid w:val="007851F6"/>
    <w:rsid w:val="00786028"/>
    <w:rsid w:val="00791DFE"/>
    <w:rsid w:val="0079387A"/>
    <w:rsid w:val="0079387F"/>
    <w:rsid w:val="00794C1A"/>
    <w:rsid w:val="00795C19"/>
    <w:rsid w:val="007A3C8D"/>
    <w:rsid w:val="007A3EA1"/>
    <w:rsid w:val="007A56E2"/>
    <w:rsid w:val="007A6E7C"/>
    <w:rsid w:val="007B1FD9"/>
    <w:rsid w:val="007B232B"/>
    <w:rsid w:val="007B46D6"/>
    <w:rsid w:val="007B5412"/>
    <w:rsid w:val="007B7E18"/>
    <w:rsid w:val="007B7EB6"/>
    <w:rsid w:val="007C256D"/>
    <w:rsid w:val="007C29A4"/>
    <w:rsid w:val="007C316F"/>
    <w:rsid w:val="007C7D07"/>
    <w:rsid w:val="007D0EA9"/>
    <w:rsid w:val="007D38BC"/>
    <w:rsid w:val="007D729B"/>
    <w:rsid w:val="007E0DE1"/>
    <w:rsid w:val="007E2050"/>
    <w:rsid w:val="007E2CF0"/>
    <w:rsid w:val="007E39C0"/>
    <w:rsid w:val="007E6AD9"/>
    <w:rsid w:val="007E79BF"/>
    <w:rsid w:val="007F69A4"/>
    <w:rsid w:val="0080344C"/>
    <w:rsid w:val="00803908"/>
    <w:rsid w:val="0080539F"/>
    <w:rsid w:val="008064F4"/>
    <w:rsid w:val="008100E9"/>
    <w:rsid w:val="00811F61"/>
    <w:rsid w:val="0081207D"/>
    <w:rsid w:val="00813115"/>
    <w:rsid w:val="00814974"/>
    <w:rsid w:val="00815BBE"/>
    <w:rsid w:val="00820017"/>
    <w:rsid w:val="008213CE"/>
    <w:rsid w:val="008269D4"/>
    <w:rsid w:val="00831399"/>
    <w:rsid w:val="008328DF"/>
    <w:rsid w:val="00832EFD"/>
    <w:rsid w:val="0083558E"/>
    <w:rsid w:val="00835B4F"/>
    <w:rsid w:val="008404E6"/>
    <w:rsid w:val="008442E2"/>
    <w:rsid w:val="008447F4"/>
    <w:rsid w:val="00846AD3"/>
    <w:rsid w:val="008523BC"/>
    <w:rsid w:val="008526DD"/>
    <w:rsid w:val="0085323E"/>
    <w:rsid w:val="00861D63"/>
    <w:rsid w:val="0086659F"/>
    <w:rsid w:val="008678EC"/>
    <w:rsid w:val="0087055C"/>
    <w:rsid w:val="00870A9D"/>
    <w:rsid w:val="00870F18"/>
    <w:rsid w:val="008711A5"/>
    <w:rsid w:val="0087527B"/>
    <w:rsid w:val="008753A0"/>
    <w:rsid w:val="008810A0"/>
    <w:rsid w:val="0088125E"/>
    <w:rsid w:val="00881362"/>
    <w:rsid w:val="00887421"/>
    <w:rsid w:val="00892175"/>
    <w:rsid w:val="00893C07"/>
    <w:rsid w:val="00893C63"/>
    <w:rsid w:val="00895E2A"/>
    <w:rsid w:val="008973B8"/>
    <w:rsid w:val="008A002F"/>
    <w:rsid w:val="008A0798"/>
    <w:rsid w:val="008A6377"/>
    <w:rsid w:val="008B1621"/>
    <w:rsid w:val="008B17A4"/>
    <w:rsid w:val="008B1ACB"/>
    <w:rsid w:val="008B1B0D"/>
    <w:rsid w:val="008B2B78"/>
    <w:rsid w:val="008C5278"/>
    <w:rsid w:val="008C5918"/>
    <w:rsid w:val="008C6FC9"/>
    <w:rsid w:val="008E2C7D"/>
    <w:rsid w:val="008E4EEC"/>
    <w:rsid w:val="008E6E84"/>
    <w:rsid w:val="008F0DFD"/>
    <w:rsid w:val="008F15EB"/>
    <w:rsid w:val="008F4C6B"/>
    <w:rsid w:val="009037A8"/>
    <w:rsid w:val="009051E8"/>
    <w:rsid w:val="009055D2"/>
    <w:rsid w:val="0090581C"/>
    <w:rsid w:val="00912AB5"/>
    <w:rsid w:val="0091665D"/>
    <w:rsid w:val="00923D8F"/>
    <w:rsid w:val="009269D2"/>
    <w:rsid w:val="0092718C"/>
    <w:rsid w:val="009327B2"/>
    <w:rsid w:val="00935C76"/>
    <w:rsid w:val="009426DE"/>
    <w:rsid w:val="00942B58"/>
    <w:rsid w:val="009435BA"/>
    <w:rsid w:val="00952231"/>
    <w:rsid w:val="009529A6"/>
    <w:rsid w:val="00952FA3"/>
    <w:rsid w:val="0095368C"/>
    <w:rsid w:val="00955092"/>
    <w:rsid w:val="0096072D"/>
    <w:rsid w:val="00961385"/>
    <w:rsid w:val="00963F5C"/>
    <w:rsid w:val="00964285"/>
    <w:rsid w:val="009670BE"/>
    <w:rsid w:val="00972298"/>
    <w:rsid w:val="00972BB3"/>
    <w:rsid w:val="009731F1"/>
    <w:rsid w:val="00976EAC"/>
    <w:rsid w:val="00980D68"/>
    <w:rsid w:val="00981B21"/>
    <w:rsid w:val="00981EAC"/>
    <w:rsid w:val="009846CD"/>
    <w:rsid w:val="00985015"/>
    <w:rsid w:val="00990D0E"/>
    <w:rsid w:val="0099331E"/>
    <w:rsid w:val="0099533D"/>
    <w:rsid w:val="009A1535"/>
    <w:rsid w:val="009A5BDC"/>
    <w:rsid w:val="009A6891"/>
    <w:rsid w:val="009A6EFD"/>
    <w:rsid w:val="009A6FA5"/>
    <w:rsid w:val="009A7BE8"/>
    <w:rsid w:val="009B578D"/>
    <w:rsid w:val="009B5851"/>
    <w:rsid w:val="009B7C2E"/>
    <w:rsid w:val="009C2B16"/>
    <w:rsid w:val="009C37C4"/>
    <w:rsid w:val="009C4063"/>
    <w:rsid w:val="009C55D8"/>
    <w:rsid w:val="009C6657"/>
    <w:rsid w:val="009D2442"/>
    <w:rsid w:val="009D7614"/>
    <w:rsid w:val="009E1954"/>
    <w:rsid w:val="009E1A13"/>
    <w:rsid w:val="009E32C0"/>
    <w:rsid w:val="009E33BF"/>
    <w:rsid w:val="009E76CB"/>
    <w:rsid w:val="009F192D"/>
    <w:rsid w:val="009F4416"/>
    <w:rsid w:val="009F5B2A"/>
    <w:rsid w:val="009F5E63"/>
    <w:rsid w:val="009F6BA6"/>
    <w:rsid w:val="009F6D6A"/>
    <w:rsid w:val="009F7C26"/>
    <w:rsid w:val="00A00393"/>
    <w:rsid w:val="00A01A3C"/>
    <w:rsid w:val="00A0788D"/>
    <w:rsid w:val="00A10BA0"/>
    <w:rsid w:val="00A11B68"/>
    <w:rsid w:val="00A12A5C"/>
    <w:rsid w:val="00A142F0"/>
    <w:rsid w:val="00A153E7"/>
    <w:rsid w:val="00A21584"/>
    <w:rsid w:val="00A21636"/>
    <w:rsid w:val="00A2184F"/>
    <w:rsid w:val="00A22860"/>
    <w:rsid w:val="00A243C0"/>
    <w:rsid w:val="00A31A7D"/>
    <w:rsid w:val="00A327DE"/>
    <w:rsid w:val="00A400B6"/>
    <w:rsid w:val="00A41892"/>
    <w:rsid w:val="00A42DC5"/>
    <w:rsid w:val="00A43B03"/>
    <w:rsid w:val="00A43BCA"/>
    <w:rsid w:val="00A454D9"/>
    <w:rsid w:val="00A4763D"/>
    <w:rsid w:val="00A5091E"/>
    <w:rsid w:val="00A50BC6"/>
    <w:rsid w:val="00A52DDF"/>
    <w:rsid w:val="00A56000"/>
    <w:rsid w:val="00A56BB6"/>
    <w:rsid w:val="00A62A55"/>
    <w:rsid w:val="00A64463"/>
    <w:rsid w:val="00A64E77"/>
    <w:rsid w:val="00A7253F"/>
    <w:rsid w:val="00A726EF"/>
    <w:rsid w:val="00A801F9"/>
    <w:rsid w:val="00A80328"/>
    <w:rsid w:val="00A847EB"/>
    <w:rsid w:val="00A85060"/>
    <w:rsid w:val="00A93A05"/>
    <w:rsid w:val="00A97EB9"/>
    <w:rsid w:val="00AA05D8"/>
    <w:rsid w:val="00AA208A"/>
    <w:rsid w:val="00AA3B2E"/>
    <w:rsid w:val="00AA6505"/>
    <w:rsid w:val="00AA7A8C"/>
    <w:rsid w:val="00AB12F0"/>
    <w:rsid w:val="00AB4CB6"/>
    <w:rsid w:val="00AC04AC"/>
    <w:rsid w:val="00AC07E2"/>
    <w:rsid w:val="00AC19DE"/>
    <w:rsid w:val="00AC2879"/>
    <w:rsid w:val="00AD0A9B"/>
    <w:rsid w:val="00AD2BBD"/>
    <w:rsid w:val="00AD3AFF"/>
    <w:rsid w:val="00AD4C4E"/>
    <w:rsid w:val="00AE61F0"/>
    <w:rsid w:val="00AF1A0D"/>
    <w:rsid w:val="00AF24C6"/>
    <w:rsid w:val="00AF2B00"/>
    <w:rsid w:val="00AF50C2"/>
    <w:rsid w:val="00B04639"/>
    <w:rsid w:val="00B04CB1"/>
    <w:rsid w:val="00B06CFD"/>
    <w:rsid w:val="00B073A7"/>
    <w:rsid w:val="00B103A9"/>
    <w:rsid w:val="00B144AC"/>
    <w:rsid w:val="00B14A90"/>
    <w:rsid w:val="00B15196"/>
    <w:rsid w:val="00B20DE6"/>
    <w:rsid w:val="00B21959"/>
    <w:rsid w:val="00B22AC1"/>
    <w:rsid w:val="00B2475C"/>
    <w:rsid w:val="00B26F92"/>
    <w:rsid w:val="00B33826"/>
    <w:rsid w:val="00B343FC"/>
    <w:rsid w:val="00B363A7"/>
    <w:rsid w:val="00B37959"/>
    <w:rsid w:val="00B43FF5"/>
    <w:rsid w:val="00B44468"/>
    <w:rsid w:val="00B44F0E"/>
    <w:rsid w:val="00B4708D"/>
    <w:rsid w:val="00B5290D"/>
    <w:rsid w:val="00B556E6"/>
    <w:rsid w:val="00B56C95"/>
    <w:rsid w:val="00B57E88"/>
    <w:rsid w:val="00B60C36"/>
    <w:rsid w:val="00B67C59"/>
    <w:rsid w:val="00B67CC3"/>
    <w:rsid w:val="00B67F94"/>
    <w:rsid w:val="00B70643"/>
    <w:rsid w:val="00B7206E"/>
    <w:rsid w:val="00B72852"/>
    <w:rsid w:val="00B73876"/>
    <w:rsid w:val="00B745AE"/>
    <w:rsid w:val="00B74DEA"/>
    <w:rsid w:val="00B764E6"/>
    <w:rsid w:val="00B83AC8"/>
    <w:rsid w:val="00B94176"/>
    <w:rsid w:val="00B960EC"/>
    <w:rsid w:val="00B962C7"/>
    <w:rsid w:val="00BA02CD"/>
    <w:rsid w:val="00BA4C48"/>
    <w:rsid w:val="00BB2BAB"/>
    <w:rsid w:val="00BB2E66"/>
    <w:rsid w:val="00BB3007"/>
    <w:rsid w:val="00BB475A"/>
    <w:rsid w:val="00BB5457"/>
    <w:rsid w:val="00BB6D1A"/>
    <w:rsid w:val="00BB748D"/>
    <w:rsid w:val="00BC5E9E"/>
    <w:rsid w:val="00BC74A7"/>
    <w:rsid w:val="00BD1E81"/>
    <w:rsid w:val="00BD21CD"/>
    <w:rsid w:val="00BD596F"/>
    <w:rsid w:val="00BD60B6"/>
    <w:rsid w:val="00BE095A"/>
    <w:rsid w:val="00BE59F4"/>
    <w:rsid w:val="00BE6957"/>
    <w:rsid w:val="00BE7AF7"/>
    <w:rsid w:val="00BF0BFC"/>
    <w:rsid w:val="00BF3F45"/>
    <w:rsid w:val="00BF43C3"/>
    <w:rsid w:val="00BF4957"/>
    <w:rsid w:val="00BF4BD8"/>
    <w:rsid w:val="00BF5A6D"/>
    <w:rsid w:val="00BF5E08"/>
    <w:rsid w:val="00BF6593"/>
    <w:rsid w:val="00C00B29"/>
    <w:rsid w:val="00C0215F"/>
    <w:rsid w:val="00C066FD"/>
    <w:rsid w:val="00C07A1F"/>
    <w:rsid w:val="00C13DE6"/>
    <w:rsid w:val="00C20232"/>
    <w:rsid w:val="00C20412"/>
    <w:rsid w:val="00C2049D"/>
    <w:rsid w:val="00C24ABE"/>
    <w:rsid w:val="00C27CD3"/>
    <w:rsid w:val="00C34667"/>
    <w:rsid w:val="00C369F3"/>
    <w:rsid w:val="00C36E33"/>
    <w:rsid w:val="00C4607A"/>
    <w:rsid w:val="00C474D0"/>
    <w:rsid w:val="00C50C13"/>
    <w:rsid w:val="00C55C1C"/>
    <w:rsid w:val="00C5658C"/>
    <w:rsid w:val="00C66D69"/>
    <w:rsid w:val="00C671D8"/>
    <w:rsid w:val="00C7284D"/>
    <w:rsid w:val="00C77239"/>
    <w:rsid w:val="00C777B8"/>
    <w:rsid w:val="00C85DBC"/>
    <w:rsid w:val="00C90FB7"/>
    <w:rsid w:val="00C92EF3"/>
    <w:rsid w:val="00C97AB9"/>
    <w:rsid w:val="00CA0674"/>
    <w:rsid w:val="00CA1959"/>
    <w:rsid w:val="00CA22CB"/>
    <w:rsid w:val="00CA34AE"/>
    <w:rsid w:val="00CA495A"/>
    <w:rsid w:val="00CA64D0"/>
    <w:rsid w:val="00CA6776"/>
    <w:rsid w:val="00CA6D1D"/>
    <w:rsid w:val="00CB0430"/>
    <w:rsid w:val="00CB0E81"/>
    <w:rsid w:val="00CB1CCA"/>
    <w:rsid w:val="00CB2097"/>
    <w:rsid w:val="00CB32DF"/>
    <w:rsid w:val="00CB4827"/>
    <w:rsid w:val="00CB48CD"/>
    <w:rsid w:val="00CB5BE1"/>
    <w:rsid w:val="00CB6038"/>
    <w:rsid w:val="00CB6479"/>
    <w:rsid w:val="00CC0B1F"/>
    <w:rsid w:val="00CC109B"/>
    <w:rsid w:val="00CC14B6"/>
    <w:rsid w:val="00CC32B0"/>
    <w:rsid w:val="00CC3764"/>
    <w:rsid w:val="00CC597D"/>
    <w:rsid w:val="00CC6AB6"/>
    <w:rsid w:val="00CC6BD1"/>
    <w:rsid w:val="00CC6F7B"/>
    <w:rsid w:val="00CC7008"/>
    <w:rsid w:val="00CC7840"/>
    <w:rsid w:val="00CC7B55"/>
    <w:rsid w:val="00CD0304"/>
    <w:rsid w:val="00CD2848"/>
    <w:rsid w:val="00CE0047"/>
    <w:rsid w:val="00CE1B3B"/>
    <w:rsid w:val="00CE1F8F"/>
    <w:rsid w:val="00CE30D8"/>
    <w:rsid w:val="00CE6C43"/>
    <w:rsid w:val="00CF304B"/>
    <w:rsid w:val="00CF606F"/>
    <w:rsid w:val="00D00B2F"/>
    <w:rsid w:val="00D01D5E"/>
    <w:rsid w:val="00D031F7"/>
    <w:rsid w:val="00D0709B"/>
    <w:rsid w:val="00D163B0"/>
    <w:rsid w:val="00D1665D"/>
    <w:rsid w:val="00D17E6C"/>
    <w:rsid w:val="00D20871"/>
    <w:rsid w:val="00D2163E"/>
    <w:rsid w:val="00D24533"/>
    <w:rsid w:val="00D2573C"/>
    <w:rsid w:val="00D271B4"/>
    <w:rsid w:val="00D31F30"/>
    <w:rsid w:val="00D348B1"/>
    <w:rsid w:val="00D37282"/>
    <w:rsid w:val="00D43E7B"/>
    <w:rsid w:val="00D537B5"/>
    <w:rsid w:val="00D537F3"/>
    <w:rsid w:val="00D54B44"/>
    <w:rsid w:val="00D552D6"/>
    <w:rsid w:val="00D556E3"/>
    <w:rsid w:val="00D57D8F"/>
    <w:rsid w:val="00D63077"/>
    <w:rsid w:val="00D653CC"/>
    <w:rsid w:val="00D67F4A"/>
    <w:rsid w:val="00D701C2"/>
    <w:rsid w:val="00D718C6"/>
    <w:rsid w:val="00D72089"/>
    <w:rsid w:val="00D737CB"/>
    <w:rsid w:val="00D8330D"/>
    <w:rsid w:val="00D9601E"/>
    <w:rsid w:val="00D96E2D"/>
    <w:rsid w:val="00DA19AA"/>
    <w:rsid w:val="00DA2326"/>
    <w:rsid w:val="00DA5349"/>
    <w:rsid w:val="00DA675F"/>
    <w:rsid w:val="00DB0BD3"/>
    <w:rsid w:val="00DB1C17"/>
    <w:rsid w:val="00DB2656"/>
    <w:rsid w:val="00DB5DB6"/>
    <w:rsid w:val="00DC1B0A"/>
    <w:rsid w:val="00DC2769"/>
    <w:rsid w:val="00DC2E4B"/>
    <w:rsid w:val="00DC3373"/>
    <w:rsid w:val="00DC383E"/>
    <w:rsid w:val="00DC779E"/>
    <w:rsid w:val="00DD232C"/>
    <w:rsid w:val="00DD3813"/>
    <w:rsid w:val="00DD5021"/>
    <w:rsid w:val="00DD53A0"/>
    <w:rsid w:val="00DD74F2"/>
    <w:rsid w:val="00DE0922"/>
    <w:rsid w:val="00DE11FE"/>
    <w:rsid w:val="00DE37B7"/>
    <w:rsid w:val="00DF04B3"/>
    <w:rsid w:val="00DF10C6"/>
    <w:rsid w:val="00DF4B95"/>
    <w:rsid w:val="00DF6213"/>
    <w:rsid w:val="00DF629F"/>
    <w:rsid w:val="00E004A4"/>
    <w:rsid w:val="00E00AEB"/>
    <w:rsid w:val="00E03343"/>
    <w:rsid w:val="00E0438C"/>
    <w:rsid w:val="00E0443C"/>
    <w:rsid w:val="00E048E7"/>
    <w:rsid w:val="00E04ABF"/>
    <w:rsid w:val="00E0685B"/>
    <w:rsid w:val="00E071CB"/>
    <w:rsid w:val="00E0722E"/>
    <w:rsid w:val="00E20600"/>
    <w:rsid w:val="00E23843"/>
    <w:rsid w:val="00E2524A"/>
    <w:rsid w:val="00E25FCA"/>
    <w:rsid w:val="00E27381"/>
    <w:rsid w:val="00E2775E"/>
    <w:rsid w:val="00E35911"/>
    <w:rsid w:val="00E37B83"/>
    <w:rsid w:val="00E41381"/>
    <w:rsid w:val="00E42779"/>
    <w:rsid w:val="00E43D51"/>
    <w:rsid w:val="00E44A18"/>
    <w:rsid w:val="00E532FE"/>
    <w:rsid w:val="00E5385A"/>
    <w:rsid w:val="00E54D84"/>
    <w:rsid w:val="00E54F52"/>
    <w:rsid w:val="00E55895"/>
    <w:rsid w:val="00E578D9"/>
    <w:rsid w:val="00E61246"/>
    <w:rsid w:val="00E62D65"/>
    <w:rsid w:val="00E62F87"/>
    <w:rsid w:val="00E6686D"/>
    <w:rsid w:val="00E7020C"/>
    <w:rsid w:val="00E70722"/>
    <w:rsid w:val="00E755C9"/>
    <w:rsid w:val="00E84A12"/>
    <w:rsid w:val="00E870AD"/>
    <w:rsid w:val="00E879E7"/>
    <w:rsid w:val="00E90C96"/>
    <w:rsid w:val="00E92603"/>
    <w:rsid w:val="00E92884"/>
    <w:rsid w:val="00E92B85"/>
    <w:rsid w:val="00EA0DF9"/>
    <w:rsid w:val="00EA24B2"/>
    <w:rsid w:val="00EA4AEE"/>
    <w:rsid w:val="00EA5AA2"/>
    <w:rsid w:val="00EB1928"/>
    <w:rsid w:val="00EB32C7"/>
    <w:rsid w:val="00EB4EBD"/>
    <w:rsid w:val="00EB65BC"/>
    <w:rsid w:val="00EC1BEA"/>
    <w:rsid w:val="00EC298A"/>
    <w:rsid w:val="00EC57BB"/>
    <w:rsid w:val="00EC6550"/>
    <w:rsid w:val="00EC7948"/>
    <w:rsid w:val="00ED0E2D"/>
    <w:rsid w:val="00ED2CB5"/>
    <w:rsid w:val="00ED5E43"/>
    <w:rsid w:val="00ED7727"/>
    <w:rsid w:val="00EE0E97"/>
    <w:rsid w:val="00EE4AA2"/>
    <w:rsid w:val="00EE5791"/>
    <w:rsid w:val="00EE5E3D"/>
    <w:rsid w:val="00EF0466"/>
    <w:rsid w:val="00EF0D1B"/>
    <w:rsid w:val="00F00350"/>
    <w:rsid w:val="00F025A4"/>
    <w:rsid w:val="00F036D4"/>
    <w:rsid w:val="00F05015"/>
    <w:rsid w:val="00F05531"/>
    <w:rsid w:val="00F07FA8"/>
    <w:rsid w:val="00F2429D"/>
    <w:rsid w:val="00F24FC5"/>
    <w:rsid w:val="00F25367"/>
    <w:rsid w:val="00F25C92"/>
    <w:rsid w:val="00F26093"/>
    <w:rsid w:val="00F26492"/>
    <w:rsid w:val="00F27D8E"/>
    <w:rsid w:val="00F27F2C"/>
    <w:rsid w:val="00F30287"/>
    <w:rsid w:val="00F349D4"/>
    <w:rsid w:val="00F34ACB"/>
    <w:rsid w:val="00F34D80"/>
    <w:rsid w:val="00F35AD4"/>
    <w:rsid w:val="00F421C5"/>
    <w:rsid w:val="00F423E9"/>
    <w:rsid w:val="00F50320"/>
    <w:rsid w:val="00F531CA"/>
    <w:rsid w:val="00F56B1A"/>
    <w:rsid w:val="00F6048B"/>
    <w:rsid w:val="00F61BAB"/>
    <w:rsid w:val="00F62F9C"/>
    <w:rsid w:val="00F63660"/>
    <w:rsid w:val="00F63B30"/>
    <w:rsid w:val="00F640EC"/>
    <w:rsid w:val="00F64239"/>
    <w:rsid w:val="00F6727F"/>
    <w:rsid w:val="00F67E68"/>
    <w:rsid w:val="00F728C5"/>
    <w:rsid w:val="00F74DB1"/>
    <w:rsid w:val="00F80173"/>
    <w:rsid w:val="00F81F6A"/>
    <w:rsid w:val="00F84210"/>
    <w:rsid w:val="00F91210"/>
    <w:rsid w:val="00F91D61"/>
    <w:rsid w:val="00F9226D"/>
    <w:rsid w:val="00F94779"/>
    <w:rsid w:val="00F97536"/>
    <w:rsid w:val="00FA4492"/>
    <w:rsid w:val="00FA5CF6"/>
    <w:rsid w:val="00FB3DD8"/>
    <w:rsid w:val="00FB59C1"/>
    <w:rsid w:val="00FB7C94"/>
    <w:rsid w:val="00FC0ACD"/>
    <w:rsid w:val="00FC0DB3"/>
    <w:rsid w:val="00FC3032"/>
    <w:rsid w:val="00FC320C"/>
    <w:rsid w:val="00FD2FC3"/>
    <w:rsid w:val="00FD3182"/>
    <w:rsid w:val="00FD343F"/>
    <w:rsid w:val="00FD5738"/>
    <w:rsid w:val="00FE0629"/>
    <w:rsid w:val="00FE37A4"/>
    <w:rsid w:val="00FE3CCA"/>
    <w:rsid w:val="00FE3E40"/>
    <w:rsid w:val="00FE6136"/>
    <w:rsid w:val="00FE7057"/>
    <w:rsid w:val="00FF320F"/>
    <w:rsid w:val="00FF53FB"/>
    <w:rsid w:val="27384BAC"/>
    <w:rsid w:val="48177F55"/>
    <w:rsid w:val="49B34FB6"/>
    <w:rsid w:val="536D333B"/>
    <w:rsid w:val="7B5C6E97"/>
    <w:rsid w:val="7C83880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7952"/>
  <w15:chartTrackingRefBased/>
  <w15:docId w15:val="{0841381A-DDE3-4157-93B7-531FBB28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NZ" w:eastAsia="en-US" w:bidi="ar-SA"/>
      </w:rPr>
    </w:rPrDefault>
    <w:pPrDefault>
      <w:pPr>
        <w:spacing w:line="260" w:lineRule="exact"/>
        <w:ind w:left="357" w:hanging="357"/>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B0"/>
    <w:pPr>
      <w:spacing w:line="240" w:lineRule="auto"/>
      <w:ind w:left="0" w:firstLine="0"/>
    </w:pPr>
    <w:rPr>
      <w:rFonts w:ascii="Calibri" w:hAnsi="Calibri" w:cs="Calibri"/>
      <w14:ligatures w14:val="standardContextual"/>
    </w:rPr>
  </w:style>
  <w:style w:type="paragraph" w:styleId="Heading1">
    <w:name w:val="heading 1"/>
    <w:basedOn w:val="Normal"/>
    <w:next w:val="Normal"/>
    <w:link w:val="Heading1Char"/>
    <w:uiPriority w:val="9"/>
    <w:unhideWhenUsed/>
    <w:qFormat/>
    <w:rsid w:val="004E639C"/>
    <w:pPr>
      <w:keepNext/>
      <w:keepLines/>
      <w:spacing w:before="480" w:after="400" w:line="400" w:lineRule="exact"/>
      <w:outlineLvl w:val="0"/>
    </w:pPr>
    <w:rPr>
      <w:rFonts w:ascii="Proxima Soft" w:eastAsiaTheme="majorEastAsia" w:hAnsi="Proxima Soft" w:cstheme="majorBidi"/>
      <w:sz w:val="40"/>
      <w:szCs w:val="32"/>
    </w:rPr>
  </w:style>
  <w:style w:type="paragraph" w:styleId="Heading2">
    <w:name w:val="heading 2"/>
    <w:basedOn w:val="Normal"/>
    <w:next w:val="BodyCopy"/>
    <w:link w:val="Heading2Char"/>
    <w:uiPriority w:val="9"/>
    <w:unhideWhenUsed/>
    <w:qFormat/>
    <w:rsid w:val="004E639C"/>
    <w:pPr>
      <w:keepNext/>
      <w:keepLines/>
      <w:spacing w:before="480" w:after="240" w:line="280" w:lineRule="exact"/>
      <w:outlineLvl w:val="1"/>
    </w:pPr>
    <w:rPr>
      <w:rFonts w:asciiTheme="minorHAnsi" w:eastAsiaTheme="majorEastAsia" w:hAnsiTheme="minorHAnsi" w:cstheme="majorBid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resolvedMention1">
    <w:name w:val="Unresolved Mention1"/>
    <w:basedOn w:val="DefaultParagraphFont"/>
    <w:uiPriority w:val="99"/>
    <w:semiHidden/>
    <w:unhideWhenUsed/>
    <w:rsid w:val="008E6E84"/>
    <w:rPr>
      <w:color w:val="605E5C"/>
      <w:shd w:val="clear" w:color="auto" w:fill="E1DFDD"/>
    </w:rPr>
  </w:style>
  <w:style w:type="paragraph" w:styleId="CommentText">
    <w:name w:val="annotation text"/>
    <w:basedOn w:val="Normal"/>
    <w:link w:val="CommentTextChar"/>
    <w:uiPriority w:val="99"/>
    <w:unhideWhenUsed/>
    <w:rsid w:val="008E6E84"/>
    <w:rPr>
      <w:rFonts w:eastAsia="Times New Roman" w:cs="Times New Roman"/>
      <w:sz w:val="20"/>
    </w:rPr>
  </w:style>
  <w:style w:type="character" w:customStyle="1" w:styleId="CommentTextChar">
    <w:name w:val="Comment Text Char"/>
    <w:basedOn w:val="DefaultParagraphFont"/>
    <w:link w:val="CommentText"/>
    <w:uiPriority w:val="99"/>
    <w:rsid w:val="008E6E84"/>
    <w:rPr>
      <w:rFonts w:ascii="Arial" w:eastAsia="Times New Roman" w:hAnsi="Arial" w:cs="Times New Roman"/>
      <w:sz w:val="20"/>
      <w:szCs w:val="20"/>
      <w:lang w:val="en-GB"/>
    </w:rPr>
  </w:style>
  <w:style w:type="paragraph" w:styleId="Header">
    <w:name w:val="header"/>
    <w:basedOn w:val="Normal"/>
    <w:link w:val="HeaderChar"/>
    <w:uiPriority w:val="99"/>
    <w:unhideWhenUsed/>
    <w:rsid w:val="0073271F"/>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73271F"/>
    <w:rPr>
      <w:rFonts w:ascii="Proxima Soft Light" w:eastAsia="Times New Roman" w:hAnsi="Proxima Soft Light" w:cs="Times New Roman"/>
      <w:color w:val="2E2A4C" w:themeColor="text2"/>
    </w:rPr>
  </w:style>
  <w:style w:type="paragraph" w:styleId="Footer">
    <w:name w:val="footer"/>
    <w:basedOn w:val="Normal"/>
    <w:link w:val="FooterChar"/>
    <w:uiPriority w:val="99"/>
    <w:unhideWhenUsed/>
    <w:rsid w:val="00172613"/>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sid w:val="00172613"/>
    <w:rPr>
      <w:rFonts w:ascii="Proxima Soft Light" w:eastAsia="Times New Roman" w:hAnsi="Proxima Soft Light" w:cs="Times New Roman"/>
      <w:color w:val="2E2A4C" w:themeColor="text2"/>
    </w:rPr>
  </w:style>
  <w:style w:type="character" w:styleId="CommentReference">
    <w:name w:val="annotation reference"/>
    <w:basedOn w:val="DefaultParagraphFont"/>
    <w:uiPriority w:val="99"/>
    <w:semiHidden/>
    <w:unhideWhenUsed/>
    <w:rsid w:val="008E6E84"/>
    <w:rPr>
      <w:sz w:val="16"/>
      <w:szCs w:val="16"/>
    </w:rPr>
  </w:style>
  <w:style w:type="character" w:styleId="Hyperlink">
    <w:name w:val="Hyperlink"/>
    <w:basedOn w:val="DefaultParagraphFont"/>
    <w:uiPriority w:val="99"/>
    <w:unhideWhenUsed/>
    <w:rsid w:val="008E6E8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E6E84"/>
    <w:rPr>
      <w:b/>
      <w:bCs/>
    </w:rPr>
  </w:style>
  <w:style w:type="character" w:customStyle="1" w:styleId="CommentSubjectChar">
    <w:name w:val="Comment Subject Char"/>
    <w:basedOn w:val="CommentTextChar"/>
    <w:link w:val="CommentSubject"/>
    <w:uiPriority w:val="99"/>
    <w:semiHidden/>
    <w:rsid w:val="008E6E84"/>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8E6E84"/>
    <w:rPr>
      <w:rFonts w:ascii="Segoe UI" w:eastAsia="Times New Roman" w:hAnsi="Segoe UI" w:cs="Segoe UI"/>
      <w:szCs w:val="18"/>
    </w:rPr>
  </w:style>
  <w:style w:type="character" w:customStyle="1" w:styleId="BalloonTextChar">
    <w:name w:val="Balloon Text Char"/>
    <w:basedOn w:val="DefaultParagraphFont"/>
    <w:link w:val="BalloonText"/>
    <w:uiPriority w:val="99"/>
    <w:semiHidden/>
    <w:rsid w:val="008E6E84"/>
    <w:rPr>
      <w:rFonts w:ascii="Segoe UI" w:eastAsia="Times New Roman" w:hAnsi="Segoe UI" w:cs="Segoe UI"/>
      <w:sz w:val="18"/>
      <w:szCs w:val="18"/>
      <w:lang w:val="en-GB"/>
    </w:rPr>
  </w:style>
  <w:style w:type="table" w:styleId="TableGrid">
    <w:name w:val="Table Grid"/>
    <w:basedOn w:val="TableNormal"/>
    <w:uiPriority w:val="39"/>
    <w:rsid w:val="008E6E8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
    <w:name w:val="Brief"/>
    <w:uiPriority w:val="99"/>
    <w:qFormat/>
    <w:rsid w:val="00F423E9"/>
    <w:pPr>
      <w:spacing w:line="240" w:lineRule="auto"/>
    </w:pPr>
    <w:rPr>
      <w:rFonts w:ascii="Proxima Soft" w:hAnsi="Proxima Soft"/>
      <w:color w:val="2E2A4C" w:themeColor="text2"/>
      <w:sz w:val="28"/>
      <w:szCs w:val="20"/>
      <w:lang w:val="en-US"/>
    </w:rPr>
  </w:style>
  <w:style w:type="paragraph" w:customStyle="1" w:styleId="Dateline">
    <w:name w:val="Date line"/>
    <w:basedOn w:val="Brief"/>
    <w:next w:val="Heading1"/>
    <w:uiPriority w:val="99"/>
    <w:qFormat/>
    <w:rsid w:val="00230BFC"/>
    <w:pPr>
      <w:spacing w:before="200" w:after="200"/>
    </w:pPr>
  </w:style>
  <w:style w:type="character" w:customStyle="1" w:styleId="Heading1Char">
    <w:name w:val="Heading 1 Char"/>
    <w:basedOn w:val="DefaultParagraphFont"/>
    <w:link w:val="Heading1"/>
    <w:uiPriority w:val="9"/>
    <w:rsid w:val="004E639C"/>
    <w:rPr>
      <w:rFonts w:ascii="Proxima Soft" w:eastAsiaTheme="majorEastAsia" w:hAnsi="Proxima Soft" w:cstheme="majorBidi"/>
      <w:color w:val="2E2A4C" w:themeColor="text2"/>
      <w:sz w:val="40"/>
      <w:szCs w:val="32"/>
    </w:rPr>
  </w:style>
  <w:style w:type="paragraph" w:customStyle="1" w:styleId="BodyCopy">
    <w:name w:val="Body Copy"/>
    <w:qFormat/>
    <w:rsid w:val="00172613"/>
    <w:pPr>
      <w:spacing w:before="120" w:after="200" w:line="240" w:lineRule="exact"/>
      <w:ind w:left="0" w:firstLine="0"/>
    </w:pPr>
    <w:rPr>
      <w:rFonts w:ascii="Proxima Soft Light" w:hAnsi="Proxima Soft Light"/>
      <w:color w:val="2E2A4C" w:themeColor="text2"/>
      <w:lang w:val="en-US"/>
    </w:rPr>
  </w:style>
  <w:style w:type="character" w:customStyle="1" w:styleId="Heading2Char">
    <w:name w:val="Heading 2 Char"/>
    <w:basedOn w:val="DefaultParagraphFont"/>
    <w:link w:val="Heading2"/>
    <w:uiPriority w:val="9"/>
    <w:rsid w:val="004E639C"/>
    <w:rPr>
      <w:rFonts w:asciiTheme="minorHAnsi" w:eastAsiaTheme="majorEastAsia" w:hAnsiTheme="minorHAnsi" w:cstheme="majorBidi"/>
      <w:color w:val="2E2A4C" w:themeColor="text2"/>
      <w:sz w:val="32"/>
      <w:szCs w:val="28"/>
    </w:rPr>
  </w:style>
  <w:style w:type="paragraph" w:customStyle="1" w:styleId="DocumentTitle">
    <w:name w:val="Document Title"/>
    <w:basedOn w:val="Heading1"/>
    <w:next w:val="Heading1"/>
    <w:uiPriority w:val="99"/>
    <w:qFormat/>
    <w:rsid w:val="00172613"/>
    <w:pPr>
      <w:spacing w:before="320" w:line="960" w:lineRule="exact"/>
      <w:ind w:right="1701"/>
      <w:contextualSpacing/>
    </w:pPr>
    <w:rPr>
      <w:sz w:val="96"/>
    </w:rPr>
  </w:style>
  <w:style w:type="paragraph" w:customStyle="1" w:styleId="Details">
    <w:name w:val="Details"/>
    <w:basedOn w:val="BodyCopy"/>
    <w:next w:val="Heading1"/>
    <w:uiPriority w:val="99"/>
    <w:qFormat/>
    <w:rsid w:val="004E639C"/>
    <w:pPr>
      <w:pBdr>
        <w:top w:val="single" w:sz="2" w:space="14" w:color="E30613" w:themeColor="accent4"/>
        <w:bottom w:val="single" w:sz="2" w:space="14" w:color="E30613" w:themeColor="accent4"/>
      </w:pBdr>
      <w:spacing w:after="120"/>
    </w:pPr>
    <w:rPr>
      <w:rFonts w:asciiTheme="majorHAnsi" w:hAnsiTheme="majorHAnsi"/>
    </w:rPr>
  </w:style>
  <w:style w:type="character" w:customStyle="1" w:styleId="UnresolvedMention2">
    <w:name w:val="Unresolved Mention2"/>
    <w:basedOn w:val="DefaultParagraphFont"/>
    <w:uiPriority w:val="99"/>
    <w:semiHidden/>
    <w:unhideWhenUsed/>
    <w:rsid w:val="000C41F1"/>
    <w:rPr>
      <w:color w:val="605E5C"/>
      <w:shd w:val="clear" w:color="auto" w:fill="E1DFDD"/>
    </w:rPr>
  </w:style>
  <w:style w:type="paragraph" w:customStyle="1" w:styleId="Heading1Red">
    <w:name w:val="Heading 1 (Red)"/>
    <w:basedOn w:val="Heading1"/>
    <w:uiPriority w:val="9"/>
    <w:qFormat/>
    <w:rsid w:val="00E048E7"/>
    <w:pPr>
      <w:spacing w:before="720"/>
    </w:pPr>
    <w:rPr>
      <w:color w:val="E30613" w:themeColor="accent4"/>
    </w:rPr>
  </w:style>
  <w:style w:type="paragraph" w:styleId="ListBullet">
    <w:name w:val="List Bullet"/>
    <w:basedOn w:val="BodyCopy"/>
    <w:uiPriority w:val="1"/>
    <w:qFormat/>
    <w:rsid w:val="00E048E7"/>
    <w:pPr>
      <w:numPr>
        <w:numId w:val="1"/>
      </w:numPr>
      <w:contextualSpacing/>
    </w:pPr>
  </w:style>
  <w:style w:type="paragraph" w:styleId="ListBullet2">
    <w:name w:val="List Bullet 2"/>
    <w:basedOn w:val="BodyCopy"/>
    <w:uiPriority w:val="1"/>
    <w:qFormat/>
    <w:rsid w:val="00E048E7"/>
    <w:pPr>
      <w:numPr>
        <w:ilvl w:val="1"/>
        <w:numId w:val="1"/>
      </w:numPr>
      <w:contextualSpacing/>
    </w:pPr>
  </w:style>
  <w:style w:type="paragraph" w:styleId="ListBullet3">
    <w:name w:val="List Bullet 3"/>
    <w:basedOn w:val="Normal"/>
    <w:next w:val="BodyCopy"/>
    <w:uiPriority w:val="1"/>
    <w:qFormat/>
    <w:rsid w:val="00172613"/>
    <w:pPr>
      <w:numPr>
        <w:ilvl w:val="2"/>
        <w:numId w:val="1"/>
      </w:numPr>
      <w:contextualSpacing/>
    </w:pPr>
  </w:style>
  <w:style w:type="paragraph" w:styleId="ListNumber">
    <w:name w:val="List Number"/>
    <w:basedOn w:val="Normal"/>
    <w:uiPriority w:val="1"/>
    <w:qFormat/>
    <w:rsid w:val="00172613"/>
    <w:pPr>
      <w:numPr>
        <w:numId w:val="2"/>
      </w:numPr>
      <w:contextualSpacing/>
    </w:pPr>
  </w:style>
  <w:style w:type="paragraph" w:styleId="ListNumber2">
    <w:name w:val="List Number 2"/>
    <w:basedOn w:val="Normal"/>
    <w:uiPriority w:val="1"/>
    <w:qFormat/>
    <w:rsid w:val="00172613"/>
    <w:pPr>
      <w:numPr>
        <w:ilvl w:val="1"/>
        <w:numId w:val="2"/>
      </w:numPr>
      <w:contextualSpacing/>
    </w:pPr>
  </w:style>
  <w:style w:type="paragraph" w:styleId="ListNumber3">
    <w:name w:val="List Number 3"/>
    <w:basedOn w:val="Normal"/>
    <w:uiPriority w:val="1"/>
    <w:qFormat/>
    <w:rsid w:val="00172613"/>
    <w:pPr>
      <w:numPr>
        <w:ilvl w:val="2"/>
        <w:numId w:val="2"/>
      </w:numPr>
      <w:contextualSpacing/>
    </w:pPr>
  </w:style>
  <w:style w:type="table" w:customStyle="1" w:styleId="PublicTrustTableRed">
    <w:name w:val="Public Trust Table (Red)"/>
    <w:basedOn w:val="TableNormal"/>
    <w:uiPriority w:val="99"/>
    <w:rsid w:val="0087055C"/>
    <w:pPr>
      <w:spacing w:line="240" w:lineRule="auto"/>
      <w:ind w:left="0" w:firstLine="0"/>
    </w:pPr>
    <w:rPr>
      <w:rFonts w:asciiTheme="minorHAnsi" w:hAnsiTheme="minorHAnsi"/>
    </w:rPr>
    <w:tblPr>
      <w:tblBorders>
        <w:top w:val="single" w:sz="2" w:space="0" w:color="E30613" w:themeColor="accent4"/>
        <w:bottom w:val="single" w:sz="2" w:space="0" w:color="E30613" w:themeColor="accent4"/>
        <w:insideH w:val="single" w:sz="2" w:space="0" w:color="E30613" w:themeColor="accent4"/>
        <w:insideV w:val="single" w:sz="2" w:space="0" w:color="E30613" w:themeColor="accent4"/>
      </w:tblBorders>
    </w:tblPr>
    <w:tblStylePr w:type="firstRow">
      <w:rPr>
        <w:rFonts w:asciiTheme="majorHAnsi" w:hAnsiTheme="majorHAnsi"/>
        <w:b/>
        <w:color w:val="FFFFFF" w:themeColor="background1"/>
      </w:rPr>
      <w:tblPr/>
      <w:tcPr>
        <w:tcBorders>
          <w:top w:val="nil"/>
          <w:left w:val="nil"/>
          <w:bottom w:val="nil"/>
          <w:right w:val="nil"/>
          <w:insideH w:val="nil"/>
          <w:insideV w:val="nil"/>
          <w:tl2br w:val="nil"/>
          <w:tr2bl w:val="nil"/>
        </w:tcBorders>
        <w:shd w:val="clear" w:color="auto" w:fill="E30613" w:themeFill="accent4"/>
      </w:tcPr>
    </w:tblStylePr>
  </w:style>
  <w:style w:type="table" w:customStyle="1" w:styleId="PublicTrustTableBlue">
    <w:name w:val="Public Trust Table (Blue)"/>
    <w:basedOn w:val="PublicTrustTableRed"/>
    <w:uiPriority w:val="99"/>
    <w:rsid w:val="0087055C"/>
    <w:tblPr>
      <w:tblBorders>
        <w:top w:val="single" w:sz="2" w:space="0" w:color="2E2A4C" w:themeColor="text2"/>
        <w:bottom w:val="single" w:sz="2" w:space="0" w:color="2E2A4C" w:themeColor="text2"/>
        <w:insideH w:val="single" w:sz="2" w:space="0" w:color="2E2A4C" w:themeColor="text2"/>
        <w:insideV w:val="single" w:sz="2" w:space="0" w:color="2E2A4C" w:themeColor="text2"/>
      </w:tblBorders>
    </w:tblPr>
    <w:tblStylePr w:type="firstRow">
      <w:rPr>
        <w:rFonts w:asciiTheme="majorHAnsi" w:hAnsiTheme="majorHAnsi"/>
        <w:b/>
        <w:color w:val="FFFFFF" w:themeColor="background1"/>
      </w:rPr>
      <w:tblPr/>
      <w:tcPr>
        <w:tcBorders>
          <w:top w:val="nil"/>
          <w:left w:val="nil"/>
          <w:bottom w:val="nil"/>
          <w:right w:val="nil"/>
          <w:insideH w:val="nil"/>
          <w:insideV w:val="nil"/>
          <w:tl2br w:val="nil"/>
          <w:tr2bl w:val="nil"/>
        </w:tcBorders>
        <w:shd w:val="clear" w:color="auto" w:fill="2E2A4C" w:themeFill="text2"/>
      </w:tcPr>
    </w:tblStylePr>
  </w:style>
  <w:style w:type="paragraph" w:customStyle="1" w:styleId="TableHeadingRow">
    <w:name w:val="Table Heading Row"/>
    <w:basedOn w:val="BodyCopy"/>
    <w:uiPriority w:val="99"/>
    <w:qFormat/>
    <w:rsid w:val="0087055C"/>
    <w:rPr>
      <w:b/>
      <w:color w:val="FFFFFF" w:themeColor="background1"/>
    </w:rPr>
  </w:style>
  <w:style w:type="table" w:customStyle="1" w:styleId="PublicTrustAlternative">
    <w:name w:val="Public Trust Alternative"/>
    <w:basedOn w:val="TableNormal"/>
    <w:uiPriority w:val="99"/>
    <w:rsid w:val="00CA1959"/>
    <w:pPr>
      <w:spacing w:line="240" w:lineRule="auto"/>
      <w:ind w:left="0" w:firstLine="0"/>
    </w:pPr>
    <w:tblPr>
      <w:tblStyleRowBandSize w:val="1"/>
      <w:tblBorders>
        <w:insideH w:val="single" w:sz="4" w:space="0" w:color="2E2A4C" w:themeColor="text2"/>
        <w:insideV w:val="single" w:sz="4" w:space="0" w:color="2E2A4C" w:themeColor="text2"/>
      </w:tblBorders>
    </w:tblPr>
    <w:tblStylePr w:type="firstRow">
      <w:pPr>
        <w:wordWrap/>
        <w:spacing w:beforeLines="0" w:before="0" w:beforeAutospacing="0" w:afterLines="0" w:after="0" w:afterAutospacing="0"/>
      </w:pPr>
      <w:rPr>
        <w:rFonts w:asciiTheme="majorHAnsi" w:hAnsiTheme="majorHAnsi"/>
        <w:b/>
        <w:color w:val="2E2A4C" w:themeColor="text2"/>
      </w:r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0" w:beforeAutospacing="0" w:afterLines="0" w:after="0" w:afterAutospacing="0" w:line="240" w:lineRule="auto"/>
        <w:contextualSpacing w:val="0"/>
      </w:pPr>
    </w:tblStylePr>
  </w:style>
  <w:style w:type="paragraph" w:customStyle="1" w:styleId="TableHeading">
    <w:name w:val="Table Heading"/>
    <w:basedOn w:val="BodyCopy"/>
    <w:uiPriority w:val="99"/>
    <w:qFormat/>
    <w:rsid w:val="00CA1959"/>
    <w:pPr>
      <w:numPr>
        <w:numId w:val="3"/>
      </w:numPr>
      <w:pBdr>
        <w:top w:val="single" w:sz="4" w:space="3" w:color="E1E6F3" w:themeColor="background2" w:themeTint="33"/>
        <w:left w:val="single" w:sz="4" w:space="4" w:color="E1E6F3" w:themeColor="background2" w:themeTint="33"/>
        <w:bottom w:val="single" w:sz="4" w:space="3" w:color="E1E6F3" w:themeColor="background2" w:themeTint="33"/>
        <w:right w:val="single" w:sz="4" w:space="4" w:color="E1E6F3" w:themeColor="background2" w:themeTint="33"/>
      </w:pBdr>
      <w:shd w:val="clear" w:color="auto" w:fill="E1E6F3" w:themeFill="background2" w:themeFillTint="33"/>
      <w:spacing w:after="0"/>
      <w:ind w:left="397" w:right="113" w:hanging="284"/>
    </w:pPr>
    <w:rPr>
      <w:b/>
    </w:rPr>
  </w:style>
  <w:style w:type="character" w:styleId="UnresolvedMention">
    <w:name w:val="Unresolved Mention"/>
    <w:basedOn w:val="DefaultParagraphFont"/>
    <w:uiPriority w:val="99"/>
    <w:semiHidden/>
    <w:unhideWhenUsed/>
    <w:rsid w:val="001A53CF"/>
    <w:rPr>
      <w:color w:val="605E5C"/>
      <w:shd w:val="clear" w:color="auto" w:fill="E1DFDD"/>
    </w:rPr>
  </w:style>
  <w:style w:type="paragraph" w:styleId="ListParagraph">
    <w:name w:val="List Paragraph"/>
    <w:basedOn w:val="Normal"/>
    <w:uiPriority w:val="34"/>
    <w:qFormat/>
    <w:rsid w:val="00B72852"/>
    <w:pPr>
      <w:ind w:left="720"/>
      <w:contextualSpacing/>
    </w:pPr>
  </w:style>
  <w:style w:type="paragraph" w:styleId="Revision">
    <w:name w:val="Revision"/>
    <w:hidden/>
    <w:uiPriority w:val="99"/>
    <w:semiHidden/>
    <w:rsid w:val="00143BDE"/>
    <w:pPr>
      <w:spacing w:line="240" w:lineRule="auto"/>
      <w:ind w:left="0" w:firstLine="0"/>
    </w:pPr>
    <w:rPr>
      <w:rFonts w:ascii="Proxima Soft Light" w:hAnsi="Proxima Soft Light"/>
      <w:color w:val="2E2A4C" w:themeColor="text2"/>
      <w:sz w:val="24"/>
    </w:rPr>
  </w:style>
  <w:style w:type="paragraph" w:customStyle="1" w:styleId="pf0">
    <w:name w:val="pf0"/>
    <w:basedOn w:val="Normal"/>
    <w:rsid w:val="0079387A"/>
    <w:pPr>
      <w:spacing w:before="100" w:beforeAutospacing="1" w:after="100" w:afterAutospacing="1"/>
    </w:pPr>
    <w:rPr>
      <w:rFonts w:ascii="Times New Roman" w:eastAsia="Times New Roman" w:hAnsi="Times New Roman" w:cs="Times New Roman"/>
      <w:szCs w:val="24"/>
      <w:lang w:eastAsia="en-NZ"/>
    </w:rPr>
  </w:style>
  <w:style w:type="character" w:customStyle="1" w:styleId="cf01">
    <w:name w:val="cf01"/>
    <w:basedOn w:val="DefaultParagraphFont"/>
    <w:rsid w:val="0079387A"/>
    <w:rPr>
      <w:rFonts w:ascii="Segoe UI" w:hAnsi="Segoe UI" w:cs="Segoe UI" w:hint="default"/>
      <w:color w:val="2E2A4C"/>
      <w:sz w:val="18"/>
      <w:szCs w:val="18"/>
    </w:rPr>
  </w:style>
  <w:style w:type="paragraph" w:customStyle="1" w:styleId="pf1">
    <w:name w:val="pf1"/>
    <w:basedOn w:val="Normal"/>
    <w:rsid w:val="00693951"/>
    <w:pPr>
      <w:spacing w:before="100" w:beforeAutospacing="1" w:after="100" w:afterAutospacing="1"/>
      <w:ind w:left="380"/>
    </w:pPr>
    <w:rPr>
      <w:rFonts w:ascii="Times New Roman" w:eastAsia="Times New Roman" w:hAnsi="Times New Roman" w:cs="Times New Roman"/>
      <w:szCs w:val="24"/>
      <w:lang w:eastAsia="en-NZ"/>
    </w:rPr>
  </w:style>
  <w:style w:type="character" w:styleId="FollowedHyperlink">
    <w:name w:val="FollowedHyperlink"/>
    <w:basedOn w:val="DefaultParagraphFont"/>
    <w:uiPriority w:val="99"/>
    <w:semiHidden/>
    <w:unhideWhenUsed/>
    <w:rsid w:val="003A28B1"/>
    <w:rPr>
      <w:color w:val="954F72" w:themeColor="followedHyperlink"/>
      <w:u w:val="single"/>
    </w:rPr>
  </w:style>
  <w:style w:type="character" w:customStyle="1" w:styleId="eop">
    <w:name w:val="eop"/>
    <w:basedOn w:val="DefaultParagraphFont"/>
    <w:rsid w:val="003A28B1"/>
  </w:style>
  <w:style w:type="paragraph" w:styleId="NormalWeb">
    <w:name w:val="Normal (Web)"/>
    <w:basedOn w:val="Normal"/>
    <w:uiPriority w:val="99"/>
    <w:semiHidden/>
    <w:unhideWhenUsed/>
    <w:rsid w:val="00074954"/>
    <w:pPr>
      <w:spacing w:before="100" w:beforeAutospacing="1" w:after="100" w:afterAutospacing="1"/>
    </w:pPr>
    <w:rPr>
      <w:lang w:eastAsia="en-NZ"/>
      <w14:ligatures w14:val="none"/>
    </w:rPr>
  </w:style>
  <w:style w:type="paragraph" w:customStyle="1" w:styleId="paragraph">
    <w:name w:val="paragraph"/>
    <w:basedOn w:val="Normal"/>
    <w:rsid w:val="00AD2BBD"/>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contentpasted0">
    <w:name w:val="contentpasted0"/>
    <w:basedOn w:val="DefaultParagraphFont"/>
    <w:rsid w:val="006A414A"/>
  </w:style>
  <w:style w:type="character" w:customStyle="1" w:styleId="contentpasted1">
    <w:name w:val="contentpasted1"/>
    <w:basedOn w:val="DefaultParagraphFont"/>
    <w:rsid w:val="00BB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0734">
      <w:bodyDiv w:val="1"/>
      <w:marLeft w:val="0"/>
      <w:marRight w:val="0"/>
      <w:marTop w:val="0"/>
      <w:marBottom w:val="0"/>
      <w:divBdr>
        <w:top w:val="none" w:sz="0" w:space="0" w:color="auto"/>
        <w:left w:val="none" w:sz="0" w:space="0" w:color="auto"/>
        <w:bottom w:val="none" w:sz="0" w:space="0" w:color="auto"/>
        <w:right w:val="none" w:sz="0" w:space="0" w:color="auto"/>
      </w:divBdr>
    </w:div>
    <w:div w:id="115681053">
      <w:bodyDiv w:val="1"/>
      <w:marLeft w:val="0"/>
      <w:marRight w:val="0"/>
      <w:marTop w:val="0"/>
      <w:marBottom w:val="0"/>
      <w:divBdr>
        <w:top w:val="none" w:sz="0" w:space="0" w:color="auto"/>
        <w:left w:val="none" w:sz="0" w:space="0" w:color="auto"/>
        <w:bottom w:val="none" w:sz="0" w:space="0" w:color="auto"/>
        <w:right w:val="none" w:sz="0" w:space="0" w:color="auto"/>
      </w:divBdr>
    </w:div>
    <w:div w:id="130709183">
      <w:bodyDiv w:val="1"/>
      <w:marLeft w:val="0"/>
      <w:marRight w:val="0"/>
      <w:marTop w:val="0"/>
      <w:marBottom w:val="0"/>
      <w:divBdr>
        <w:top w:val="none" w:sz="0" w:space="0" w:color="auto"/>
        <w:left w:val="none" w:sz="0" w:space="0" w:color="auto"/>
        <w:bottom w:val="none" w:sz="0" w:space="0" w:color="auto"/>
        <w:right w:val="none" w:sz="0" w:space="0" w:color="auto"/>
      </w:divBdr>
    </w:div>
    <w:div w:id="356197326">
      <w:bodyDiv w:val="1"/>
      <w:marLeft w:val="0"/>
      <w:marRight w:val="0"/>
      <w:marTop w:val="0"/>
      <w:marBottom w:val="0"/>
      <w:divBdr>
        <w:top w:val="none" w:sz="0" w:space="0" w:color="auto"/>
        <w:left w:val="none" w:sz="0" w:space="0" w:color="auto"/>
        <w:bottom w:val="none" w:sz="0" w:space="0" w:color="auto"/>
        <w:right w:val="none" w:sz="0" w:space="0" w:color="auto"/>
      </w:divBdr>
    </w:div>
    <w:div w:id="367460816">
      <w:bodyDiv w:val="1"/>
      <w:marLeft w:val="0"/>
      <w:marRight w:val="0"/>
      <w:marTop w:val="0"/>
      <w:marBottom w:val="0"/>
      <w:divBdr>
        <w:top w:val="none" w:sz="0" w:space="0" w:color="auto"/>
        <w:left w:val="none" w:sz="0" w:space="0" w:color="auto"/>
        <w:bottom w:val="none" w:sz="0" w:space="0" w:color="auto"/>
        <w:right w:val="none" w:sz="0" w:space="0" w:color="auto"/>
      </w:divBdr>
    </w:div>
    <w:div w:id="415370993">
      <w:bodyDiv w:val="1"/>
      <w:marLeft w:val="0"/>
      <w:marRight w:val="0"/>
      <w:marTop w:val="0"/>
      <w:marBottom w:val="0"/>
      <w:divBdr>
        <w:top w:val="none" w:sz="0" w:space="0" w:color="auto"/>
        <w:left w:val="none" w:sz="0" w:space="0" w:color="auto"/>
        <w:bottom w:val="none" w:sz="0" w:space="0" w:color="auto"/>
        <w:right w:val="none" w:sz="0" w:space="0" w:color="auto"/>
      </w:divBdr>
    </w:div>
    <w:div w:id="500004426">
      <w:bodyDiv w:val="1"/>
      <w:marLeft w:val="0"/>
      <w:marRight w:val="0"/>
      <w:marTop w:val="0"/>
      <w:marBottom w:val="0"/>
      <w:divBdr>
        <w:top w:val="none" w:sz="0" w:space="0" w:color="auto"/>
        <w:left w:val="none" w:sz="0" w:space="0" w:color="auto"/>
        <w:bottom w:val="none" w:sz="0" w:space="0" w:color="auto"/>
        <w:right w:val="none" w:sz="0" w:space="0" w:color="auto"/>
      </w:divBdr>
    </w:div>
    <w:div w:id="520582337">
      <w:bodyDiv w:val="1"/>
      <w:marLeft w:val="0"/>
      <w:marRight w:val="0"/>
      <w:marTop w:val="0"/>
      <w:marBottom w:val="0"/>
      <w:divBdr>
        <w:top w:val="none" w:sz="0" w:space="0" w:color="auto"/>
        <w:left w:val="none" w:sz="0" w:space="0" w:color="auto"/>
        <w:bottom w:val="none" w:sz="0" w:space="0" w:color="auto"/>
        <w:right w:val="none" w:sz="0" w:space="0" w:color="auto"/>
      </w:divBdr>
    </w:div>
    <w:div w:id="550969225">
      <w:bodyDiv w:val="1"/>
      <w:marLeft w:val="0"/>
      <w:marRight w:val="0"/>
      <w:marTop w:val="0"/>
      <w:marBottom w:val="0"/>
      <w:divBdr>
        <w:top w:val="none" w:sz="0" w:space="0" w:color="auto"/>
        <w:left w:val="none" w:sz="0" w:space="0" w:color="auto"/>
        <w:bottom w:val="none" w:sz="0" w:space="0" w:color="auto"/>
        <w:right w:val="none" w:sz="0" w:space="0" w:color="auto"/>
      </w:divBdr>
    </w:div>
    <w:div w:id="592054721">
      <w:bodyDiv w:val="1"/>
      <w:marLeft w:val="0"/>
      <w:marRight w:val="0"/>
      <w:marTop w:val="0"/>
      <w:marBottom w:val="0"/>
      <w:divBdr>
        <w:top w:val="none" w:sz="0" w:space="0" w:color="auto"/>
        <w:left w:val="none" w:sz="0" w:space="0" w:color="auto"/>
        <w:bottom w:val="none" w:sz="0" w:space="0" w:color="auto"/>
        <w:right w:val="none" w:sz="0" w:space="0" w:color="auto"/>
      </w:divBdr>
    </w:div>
    <w:div w:id="792676737">
      <w:bodyDiv w:val="1"/>
      <w:marLeft w:val="0"/>
      <w:marRight w:val="0"/>
      <w:marTop w:val="0"/>
      <w:marBottom w:val="0"/>
      <w:divBdr>
        <w:top w:val="none" w:sz="0" w:space="0" w:color="auto"/>
        <w:left w:val="none" w:sz="0" w:space="0" w:color="auto"/>
        <w:bottom w:val="none" w:sz="0" w:space="0" w:color="auto"/>
        <w:right w:val="none" w:sz="0" w:space="0" w:color="auto"/>
      </w:divBdr>
    </w:div>
    <w:div w:id="874925258">
      <w:bodyDiv w:val="1"/>
      <w:marLeft w:val="0"/>
      <w:marRight w:val="0"/>
      <w:marTop w:val="0"/>
      <w:marBottom w:val="0"/>
      <w:divBdr>
        <w:top w:val="none" w:sz="0" w:space="0" w:color="auto"/>
        <w:left w:val="none" w:sz="0" w:space="0" w:color="auto"/>
        <w:bottom w:val="none" w:sz="0" w:space="0" w:color="auto"/>
        <w:right w:val="none" w:sz="0" w:space="0" w:color="auto"/>
      </w:divBdr>
    </w:div>
    <w:div w:id="895899482">
      <w:bodyDiv w:val="1"/>
      <w:marLeft w:val="0"/>
      <w:marRight w:val="0"/>
      <w:marTop w:val="0"/>
      <w:marBottom w:val="0"/>
      <w:divBdr>
        <w:top w:val="none" w:sz="0" w:space="0" w:color="auto"/>
        <w:left w:val="none" w:sz="0" w:space="0" w:color="auto"/>
        <w:bottom w:val="none" w:sz="0" w:space="0" w:color="auto"/>
        <w:right w:val="none" w:sz="0" w:space="0" w:color="auto"/>
      </w:divBdr>
    </w:div>
    <w:div w:id="953093098">
      <w:bodyDiv w:val="1"/>
      <w:marLeft w:val="0"/>
      <w:marRight w:val="0"/>
      <w:marTop w:val="0"/>
      <w:marBottom w:val="0"/>
      <w:divBdr>
        <w:top w:val="none" w:sz="0" w:space="0" w:color="auto"/>
        <w:left w:val="none" w:sz="0" w:space="0" w:color="auto"/>
        <w:bottom w:val="none" w:sz="0" w:space="0" w:color="auto"/>
        <w:right w:val="none" w:sz="0" w:space="0" w:color="auto"/>
      </w:divBdr>
    </w:div>
    <w:div w:id="1007750087">
      <w:bodyDiv w:val="1"/>
      <w:marLeft w:val="0"/>
      <w:marRight w:val="0"/>
      <w:marTop w:val="0"/>
      <w:marBottom w:val="0"/>
      <w:divBdr>
        <w:top w:val="none" w:sz="0" w:space="0" w:color="auto"/>
        <w:left w:val="none" w:sz="0" w:space="0" w:color="auto"/>
        <w:bottom w:val="none" w:sz="0" w:space="0" w:color="auto"/>
        <w:right w:val="none" w:sz="0" w:space="0" w:color="auto"/>
      </w:divBdr>
    </w:div>
    <w:div w:id="1173761515">
      <w:bodyDiv w:val="1"/>
      <w:marLeft w:val="0"/>
      <w:marRight w:val="0"/>
      <w:marTop w:val="0"/>
      <w:marBottom w:val="0"/>
      <w:divBdr>
        <w:top w:val="none" w:sz="0" w:space="0" w:color="auto"/>
        <w:left w:val="none" w:sz="0" w:space="0" w:color="auto"/>
        <w:bottom w:val="none" w:sz="0" w:space="0" w:color="auto"/>
        <w:right w:val="none" w:sz="0" w:space="0" w:color="auto"/>
      </w:divBdr>
    </w:div>
    <w:div w:id="1277523500">
      <w:bodyDiv w:val="1"/>
      <w:marLeft w:val="0"/>
      <w:marRight w:val="0"/>
      <w:marTop w:val="0"/>
      <w:marBottom w:val="0"/>
      <w:divBdr>
        <w:top w:val="none" w:sz="0" w:space="0" w:color="auto"/>
        <w:left w:val="none" w:sz="0" w:space="0" w:color="auto"/>
        <w:bottom w:val="none" w:sz="0" w:space="0" w:color="auto"/>
        <w:right w:val="none" w:sz="0" w:space="0" w:color="auto"/>
      </w:divBdr>
    </w:div>
    <w:div w:id="1351643257">
      <w:bodyDiv w:val="1"/>
      <w:marLeft w:val="0"/>
      <w:marRight w:val="0"/>
      <w:marTop w:val="0"/>
      <w:marBottom w:val="0"/>
      <w:divBdr>
        <w:top w:val="none" w:sz="0" w:space="0" w:color="auto"/>
        <w:left w:val="none" w:sz="0" w:space="0" w:color="auto"/>
        <w:bottom w:val="none" w:sz="0" w:space="0" w:color="auto"/>
        <w:right w:val="none" w:sz="0" w:space="0" w:color="auto"/>
      </w:divBdr>
    </w:div>
    <w:div w:id="1362634570">
      <w:bodyDiv w:val="1"/>
      <w:marLeft w:val="0"/>
      <w:marRight w:val="0"/>
      <w:marTop w:val="0"/>
      <w:marBottom w:val="0"/>
      <w:divBdr>
        <w:top w:val="none" w:sz="0" w:space="0" w:color="auto"/>
        <w:left w:val="none" w:sz="0" w:space="0" w:color="auto"/>
        <w:bottom w:val="none" w:sz="0" w:space="0" w:color="auto"/>
        <w:right w:val="none" w:sz="0" w:space="0" w:color="auto"/>
      </w:divBdr>
    </w:div>
    <w:div w:id="1444422102">
      <w:bodyDiv w:val="1"/>
      <w:marLeft w:val="0"/>
      <w:marRight w:val="0"/>
      <w:marTop w:val="0"/>
      <w:marBottom w:val="0"/>
      <w:divBdr>
        <w:top w:val="none" w:sz="0" w:space="0" w:color="auto"/>
        <w:left w:val="none" w:sz="0" w:space="0" w:color="auto"/>
        <w:bottom w:val="none" w:sz="0" w:space="0" w:color="auto"/>
        <w:right w:val="none" w:sz="0" w:space="0" w:color="auto"/>
      </w:divBdr>
    </w:div>
    <w:div w:id="1640842797">
      <w:bodyDiv w:val="1"/>
      <w:marLeft w:val="0"/>
      <w:marRight w:val="0"/>
      <w:marTop w:val="0"/>
      <w:marBottom w:val="0"/>
      <w:divBdr>
        <w:top w:val="none" w:sz="0" w:space="0" w:color="auto"/>
        <w:left w:val="none" w:sz="0" w:space="0" w:color="auto"/>
        <w:bottom w:val="none" w:sz="0" w:space="0" w:color="auto"/>
        <w:right w:val="none" w:sz="0" w:space="0" w:color="auto"/>
      </w:divBdr>
    </w:div>
    <w:div w:id="1679312656">
      <w:bodyDiv w:val="1"/>
      <w:marLeft w:val="0"/>
      <w:marRight w:val="0"/>
      <w:marTop w:val="0"/>
      <w:marBottom w:val="0"/>
      <w:divBdr>
        <w:top w:val="none" w:sz="0" w:space="0" w:color="auto"/>
        <w:left w:val="none" w:sz="0" w:space="0" w:color="auto"/>
        <w:bottom w:val="none" w:sz="0" w:space="0" w:color="auto"/>
        <w:right w:val="none" w:sz="0" w:space="0" w:color="auto"/>
      </w:divBdr>
    </w:div>
    <w:div w:id="1726756997">
      <w:bodyDiv w:val="1"/>
      <w:marLeft w:val="0"/>
      <w:marRight w:val="0"/>
      <w:marTop w:val="0"/>
      <w:marBottom w:val="0"/>
      <w:divBdr>
        <w:top w:val="none" w:sz="0" w:space="0" w:color="auto"/>
        <w:left w:val="none" w:sz="0" w:space="0" w:color="auto"/>
        <w:bottom w:val="none" w:sz="0" w:space="0" w:color="auto"/>
        <w:right w:val="none" w:sz="0" w:space="0" w:color="auto"/>
      </w:divBdr>
    </w:div>
    <w:div w:id="1903635067">
      <w:bodyDiv w:val="1"/>
      <w:marLeft w:val="0"/>
      <w:marRight w:val="0"/>
      <w:marTop w:val="0"/>
      <w:marBottom w:val="0"/>
      <w:divBdr>
        <w:top w:val="none" w:sz="0" w:space="0" w:color="auto"/>
        <w:left w:val="none" w:sz="0" w:space="0" w:color="auto"/>
        <w:bottom w:val="none" w:sz="0" w:space="0" w:color="auto"/>
        <w:right w:val="none" w:sz="0" w:space="0" w:color="auto"/>
      </w:divBdr>
    </w:div>
    <w:div w:id="1921871579">
      <w:bodyDiv w:val="1"/>
      <w:marLeft w:val="0"/>
      <w:marRight w:val="0"/>
      <w:marTop w:val="0"/>
      <w:marBottom w:val="0"/>
      <w:divBdr>
        <w:top w:val="none" w:sz="0" w:space="0" w:color="auto"/>
        <w:left w:val="none" w:sz="0" w:space="0" w:color="auto"/>
        <w:bottom w:val="none" w:sz="0" w:space="0" w:color="auto"/>
        <w:right w:val="none" w:sz="0" w:space="0" w:color="auto"/>
      </w:divBdr>
    </w:div>
    <w:div w:id="19856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trust.co.nz/willsweek20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ents.teams.microsoft.com/event/c25fdb7d-630e-4c9c-96a0-376e2a07eb09@0609200a-99e5-464e-b4af-b9dfe83f789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960705891?share=cop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blic Trust">
      <a:dk1>
        <a:sysClr val="windowText" lastClr="000000"/>
      </a:dk1>
      <a:lt1>
        <a:srgbClr val="FFFFFF"/>
      </a:lt1>
      <a:dk2>
        <a:srgbClr val="2E2A4C"/>
      </a:dk2>
      <a:lt2>
        <a:srgbClr val="6A86C3"/>
      </a:lt2>
      <a:accent1>
        <a:srgbClr val="FBE7E5"/>
      </a:accent1>
      <a:accent2>
        <a:srgbClr val="F5A489"/>
      </a:accent2>
      <a:accent3>
        <a:srgbClr val="DCE7F7"/>
      </a:accent3>
      <a:accent4>
        <a:srgbClr val="E30613"/>
      </a:accent4>
      <a:accent5>
        <a:srgbClr val="AFD5C0"/>
      </a:accent5>
      <a:accent6>
        <a:srgbClr val="FFF2C8"/>
      </a:accent6>
      <a:hlink>
        <a:srgbClr val="0563C1"/>
      </a:hlink>
      <a:folHlink>
        <a:srgbClr val="954F72"/>
      </a:folHlink>
    </a:clrScheme>
    <a:fontScheme name="Public Trust">
      <a:majorFont>
        <a:latin typeface="Proxima Soft Semibold"/>
        <a:ea typeface=""/>
        <a:cs typeface=""/>
      </a:majorFont>
      <a:minorFont>
        <a:latin typeface="Proxima Sof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Classification xmlns="115cab4d-6f10-452d-be6b-9948dc02e1cd" xsi:nil="true"/>
    <Owner xmlns="115cab4d-6f10-452d-be6b-9948dc02e1c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15" ma:contentTypeDescription="Create a new document." ma:contentTypeScope="" ma:versionID="d0d9f04b18c40cbd42591b59bd51dddb">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28d5102d460557d4946a38f4642c52eb"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EA68A-496B-4A76-AF82-F5466E194CE3}">
  <ds:schemaRefs>
    <ds:schemaRef ds:uri="http://schemas.openxmlformats.org/officeDocument/2006/bibliography"/>
  </ds:schemaRefs>
</ds:datastoreItem>
</file>

<file path=customXml/itemProps2.xml><?xml version="1.0" encoding="utf-8"?>
<ds:datastoreItem xmlns:ds="http://schemas.openxmlformats.org/officeDocument/2006/customXml" ds:itemID="{7198C230-1209-4F7E-A98E-E46E5F877AA4}">
  <ds:schemaRefs>
    <ds:schemaRef ds:uri="http://schemas.microsoft.com/sharepoint/v3/contenttype/forms"/>
  </ds:schemaRefs>
</ds:datastoreItem>
</file>

<file path=customXml/itemProps3.xml><?xml version="1.0" encoding="utf-8"?>
<ds:datastoreItem xmlns:ds="http://schemas.openxmlformats.org/officeDocument/2006/customXml" ds:itemID="{896A7D6A-8774-4B18-8293-E5EFBE62E35D}">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cab06639-4b0c-4205-80b4-0b156190631b"/>
    <ds:schemaRef ds:uri="115cab4d-6f10-452d-be6b-9948dc02e1cd"/>
    <ds:schemaRef ds:uri="http://schemas.microsoft.com/office/2006/metadata/properties"/>
  </ds:schemaRefs>
</ds:datastoreItem>
</file>

<file path=customXml/itemProps4.xml><?xml version="1.0" encoding="utf-8"?>
<ds:datastoreItem xmlns:ds="http://schemas.openxmlformats.org/officeDocument/2006/customXml" ds:itemID="{CBAB541E-B953-47A6-BDAE-BF81D1B1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Connell</dc:creator>
  <cp:keywords/>
  <dc:description/>
  <cp:lastModifiedBy>Claire Connell</cp:lastModifiedBy>
  <cp:revision>27</cp:revision>
  <dcterms:created xsi:type="dcterms:W3CDTF">2024-06-20T02:16:00Z</dcterms:created>
  <dcterms:modified xsi:type="dcterms:W3CDTF">2024-06-24T02:25:00Z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y fmtid="{D5CDD505-2E9C-101B-9397-08002B2CF9AE}" pid="3" name="MSIP_Label_953a668c-9fab-42d7-81bc-597eb33d25a2_Enabled">
    <vt:lpwstr>true</vt:lpwstr>
  </property>
  <property fmtid="{D5CDD505-2E9C-101B-9397-08002B2CF9AE}" pid="4" name="MSIP_Label_953a668c-9fab-42d7-81bc-597eb33d25a2_SetDate">
    <vt:lpwstr>2023-11-28T02:20:43Z</vt:lpwstr>
  </property>
  <property fmtid="{D5CDD505-2E9C-101B-9397-08002B2CF9AE}" pid="5" name="MSIP_Label_953a668c-9fab-42d7-81bc-597eb33d25a2_Method">
    <vt:lpwstr>Standard</vt:lpwstr>
  </property>
  <property fmtid="{D5CDD505-2E9C-101B-9397-08002B2CF9AE}" pid="6" name="MSIP_Label_953a668c-9fab-42d7-81bc-597eb33d25a2_Name">
    <vt:lpwstr>defa4170-0d19-0005-0001-bc88714345d2</vt:lpwstr>
  </property>
  <property fmtid="{D5CDD505-2E9C-101B-9397-08002B2CF9AE}" pid="7" name="MSIP_Label_953a668c-9fab-42d7-81bc-597eb33d25a2_SiteId">
    <vt:lpwstr>0609200a-99e5-464e-b4af-b9dfe83f7896</vt:lpwstr>
  </property>
  <property fmtid="{D5CDD505-2E9C-101B-9397-08002B2CF9AE}" pid="8" name="MSIP_Label_953a668c-9fab-42d7-81bc-597eb33d25a2_ActionId">
    <vt:lpwstr>9cd4031c-a903-4898-9d8a-7244790b6fd8</vt:lpwstr>
  </property>
  <property fmtid="{D5CDD505-2E9C-101B-9397-08002B2CF9AE}" pid="9" name="MSIP_Label_953a668c-9fab-42d7-81bc-597eb33d25a2_ContentBits">
    <vt:lpwstr>0</vt:lpwstr>
  </property>
</Properties>
</file>